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lang w:eastAsia="zh-CN"/>
        </w:rPr>
        <w:t>艺术设计系美术教师以“廉洁从教”为主题开展教研活动，展示多元艺术作品</w:t>
      </w:r>
    </w:p>
    <w:p>
      <w:r>
        <w:rPr>
          <w:rFonts w:hint="eastAsia"/>
          <w:lang w:eastAsia="zh-CN"/>
        </w:rPr>
        <w:t>近日，艺术设计系美术专业教研室举办了一场以“廉洁从教”为主题的教研活动。活动吸引了众多教师积极参与，他们用绘画、书法、海报设计、剪纸等多种艺术形式，诠释了对“廉洁从教”的理解与表达。</w:t>
      </w:r>
    </w:p>
    <w:p>
      <w:r>
        <w:rPr>
          <w:rFonts w:hint="eastAsia"/>
          <w:lang w:eastAsia="zh-CN"/>
        </w:rPr>
        <w:t>在活动现场，一幅幅精美的作品展示了廉洁从教的深刻内涵。绘画教师通过细腻的画笔，描绘出清正廉洁的形象，传递出崇尚廉洁的价值观念。书法教师则以独特的笔触，表现出廉洁文化的厚重历史，令观众感受到传统文化的魅力。海报设计作品则以新颖的创意和鲜明的视觉效果，强调了廉洁从教的重要性。剪纸作品则通过精湛的技艺和独特的艺术风格，传递出廉洁、公正、诚信等价值观念。</w:t>
      </w:r>
    </w:p>
    <w:p>
      <w:r>
        <w:rPr>
          <w:rFonts w:hint="eastAsia"/>
          <w:lang w:eastAsia="zh-CN"/>
        </w:rPr>
        <w:t>此次教研活动不仅提高了教师们的专业技能，还强化了他们的职业道德意识。通过创作廉洁从教主题作品，教师们更加深入地理解了廉洁教育的意义，并以此为契机提高自己的职业素养。</w:t>
      </w:r>
    </w:p>
    <w:p>
      <w:r>
        <w:rPr>
          <w:rFonts w:hint="eastAsia"/>
          <w:lang w:eastAsia="zh-CN"/>
        </w:rPr>
        <w:t>教研活动结束后，教师们纷纷表示，这次活动为他们提供了一个展示才华、交流学习的平台，也为他们树立了一个廉洁从教的榜样。他们将以此为契机，不断提升自己的专业素养，为培养更多具有高尚品德和专业技能的学生贡献力量。</w:t>
      </w:r>
    </w:p>
    <w:p>
      <w:r>
        <w:rPr>
          <w:rFonts w:hint="eastAsia"/>
          <w:lang w:eastAsia="zh-CN"/>
        </w:rPr>
        <w:t>此次教研活动不仅展现了艺术设计系美术教师的多元艺术创作能力，也彰显了他们在廉洁从教方面的坚定信念和教育情怀。未来，他们将继续以高昂的热情和专业的素养，为培养德艺双馨的人才贡献自己的力量。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5B6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577</Words>
  <Characters>577</Characters>
  <Paragraphs>6</Paragraphs>
  <TotalTime>0</TotalTime>
  <ScaleCrop>false</ScaleCrop>
  <LinksUpToDate>false</LinksUpToDate>
  <CharactersWithSpaces>577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2023-12-05T07:29:00Z</dcterms:created>
  <dc:creator>PD2072B</dc:creator>
  <cp:lastModifiedBy>肖文静</cp:lastModifiedBy>
  <dcterms:modified xsi:type="dcterms:W3CDTF">2023-12-05T07:31:20Z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12FD3CCC08E54EAC96274EDEF710DA06_13</vt:lpwstr>
  </property>
  <property fmtid="{D5CDD505-2E9C-101B-9397-08002B2CF9AE}" pid="3" name="KSOProductBuildVer">
    <vt:lpwstr>2052-12.1.0.15712</vt:lpwstr>
  </property>
</Properties>
</file>