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64785" cy="3950335"/>
            <wp:effectExtent l="0" t="0" r="12065" b="12065"/>
            <wp:docPr id="1" name="图片 1" descr="fab3d49f4a96a9aa118f0219f8d8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ab3d49f4a96a9aa118f0219f8d8c80"/>
                    <pic:cNvPicPr>
                      <a:picLocks noChangeAspect="1"/>
                    </pic:cNvPicPr>
                  </pic:nvPicPr>
                  <pic:blipFill>
                    <a:blip r:embed="rId4"/>
                    <a:stretch>
                      <a:fillRect/>
                    </a:stretch>
                  </pic:blipFill>
                  <pic:spPr>
                    <a:xfrm>
                      <a:off x="0" y="0"/>
                      <a:ext cx="5264785" cy="3950335"/>
                    </a:xfrm>
                    <a:prstGeom prst="rect">
                      <a:avLst/>
                    </a:prstGeom>
                  </pic:spPr>
                </pic:pic>
              </a:graphicData>
            </a:graphic>
          </wp:inline>
        </w:drawing>
      </w:r>
    </w:p>
    <w:p>
      <w:pPr>
        <w:jc w:val="center"/>
        <w:rPr>
          <w:rFonts w:hint="eastAsia" w:ascii="宋体" w:hAnsi="宋体" w:eastAsia="宋体" w:cs="宋体"/>
          <w:i w:val="0"/>
          <w:iCs w:val="0"/>
          <w:caps w:val="0"/>
          <w:color w:val="444444"/>
          <w:spacing w:val="0"/>
          <w:sz w:val="24"/>
          <w:szCs w:val="24"/>
          <w:shd w:val="clear" w:fill="FFFFFF"/>
        </w:rPr>
      </w:pPr>
      <w:r>
        <w:rPr>
          <w:rFonts w:hint="eastAsia" w:ascii="宋体" w:hAnsi="宋体" w:eastAsia="宋体" w:cs="宋体"/>
          <w:i w:val="0"/>
          <w:iCs w:val="0"/>
          <w:caps w:val="0"/>
          <w:color w:val="444444"/>
          <w:spacing w:val="0"/>
          <w:sz w:val="24"/>
          <w:szCs w:val="24"/>
          <w:shd w:val="clear" w:fill="FFFFFF"/>
        </w:rPr>
        <w:t>参观动漫VR实训室</w:t>
      </w:r>
    </w:p>
    <w:p>
      <w:pPr>
        <w:jc w:val="center"/>
        <w:rPr>
          <w:rFonts w:hint="eastAsia" w:ascii="宋体" w:hAnsi="宋体" w:eastAsia="宋体" w:cs="宋体"/>
          <w:i w:val="0"/>
          <w:iCs w:val="0"/>
          <w:caps w:val="0"/>
          <w:color w:val="444444"/>
          <w:spacing w:val="0"/>
          <w:sz w:val="24"/>
          <w:szCs w:val="24"/>
          <w:shd w:val="clear" w:fill="FFFFFF"/>
          <w:lang w:eastAsia="zh-CN"/>
        </w:rPr>
      </w:pPr>
    </w:p>
    <w:p>
      <w:pPr>
        <w:jc w:val="center"/>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64785" cy="3950335"/>
            <wp:effectExtent l="0" t="0" r="12065" b="12065"/>
            <wp:docPr id="2" name="图片 2" descr="b7e85e390216fdbc2a9b01ccd6c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7e85e390216fdbc2a9b01ccd6c7295"/>
                    <pic:cNvPicPr>
                      <a:picLocks noChangeAspect="1"/>
                    </pic:cNvPicPr>
                  </pic:nvPicPr>
                  <pic:blipFill>
                    <a:blip r:embed="rId5"/>
                    <a:stretch>
                      <a:fillRect/>
                    </a:stretch>
                  </pic:blipFill>
                  <pic:spPr>
                    <a:xfrm>
                      <a:off x="0" y="0"/>
                      <a:ext cx="5264785" cy="3950335"/>
                    </a:xfrm>
                    <a:prstGeom prst="rect">
                      <a:avLst/>
                    </a:prstGeom>
                  </pic:spPr>
                </pic:pic>
              </a:graphicData>
            </a:graphic>
          </wp:inline>
        </w:drawing>
      </w:r>
      <w:bookmarkStart w:id="0" w:name="_GoBack"/>
      <w:bookmarkEnd w:id="0"/>
    </w:p>
    <w:p>
      <w:pPr>
        <w:jc w:val="center"/>
        <w:rPr>
          <w:rFonts w:hint="default" w:eastAsiaTheme="minorEastAsia"/>
          <w:sz w:val="28"/>
          <w:szCs w:val="28"/>
          <w:lang w:val="en-US" w:eastAsia="zh-CN"/>
        </w:rPr>
      </w:pPr>
      <w:r>
        <w:rPr>
          <w:rFonts w:hint="eastAsia"/>
          <w:sz w:val="28"/>
          <w:szCs w:val="28"/>
          <w:lang w:val="en-US" w:eastAsia="zh-CN"/>
        </w:rPr>
        <w:t>参观实训长廊</w:t>
      </w:r>
    </w:p>
    <w:p>
      <w:pPr>
        <w:jc w:val="center"/>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64785" cy="3950335"/>
            <wp:effectExtent l="0" t="0" r="12065" b="12065"/>
            <wp:docPr id="3" name="图片 3" descr="5aa6ddbcf6abcdb383f8d3faf23f7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aa6ddbcf6abcdb383f8d3faf23f7b1"/>
                    <pic:cNvPicPr>
                      <a:picLocks noChangeAspect="1"/>
                    </pic:cNvPicPr>
                  </pic:nvPicPr>
                  <pic:blipFill>
                    <a:blip r:embed="rId6"/>
                    <a:stretch>
                      <a:fillRect/>
                    </a:stretch>
                  </pic:blipFill>
                  <pic:spPr>
                    <a:xfrm>
                      <a:off x="0" y="0"/>
                      <a:ext cx="5264785" cy="3950335"/>
                    </a:xfrm>
                    <a:prstGeom prst="rect">
                      <a:avLst/>
                    </a:prstGeom>
                  </pic:spPr>
                </pic:pic>
              </a:graphicData>
            </a:graphic>
          </wp:inline>
        </w:drawing>
      </w:r>
    </w:p>
    <w:p>
      <w:pPr>
        <w:jc w:val="center"/>
        <w:rPr>
          <w:rFonts w:hint="eastAsia"/>
          <w:sz w:val="28"/>
          <w:szCs w:val="28"/>
        </w:rPr>
      </w:pPr>
      <w:r>
        <w:rPr>
          <w:rFonts w:hint="eastAsia"/>
          <w:sz w:val="28"/>
          <w:szCs w:val="28"/>
          <w:lang w:val="en-US" w:eastAsia="zh-CN"/>
        </w:rPr>
        <w:t>参观电商实训室</w:t>
      </w:r>
    </w:p>
    <w:p>
      <w:pPr>
        <w:jc w:val="center"/>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64785" cy="3950335"/>
            <wp:effectExtent l="0" t="0" r="12065" b="12065"/>
            <wp:docPr id="5" name="图片 5" descr="340af8ddcd508eae0e55e77ffdf54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40af8ddcd508eae0e55e77ffdf54a4"/>
                    <pic:cNvPicPr>
                      <a:picLocks noChangeAspect="1"/>
                    </pic:cNvPicPr>
                  </pic:nvPicPr>
                  <pic:blipFill>
                    <a:blip r:embed="rId7"/>
                    <a:stretch>
                      <a:fillRect/>
                    </a:stretch>
                  </pic:blipFill>
                  <pic:spPr>
                    <a:xfrm>
                      <a:off x="0" y="0"/>
                      <a:ext cx="5264785" cy="3950335"/>
                    </a:xfrm>
                    <a:prstGeom prst="rect">
                      <a:avLst/>
                    </a:prstGeom>
                  </pic:spPr>
                </pic:pic>
              </a:graphicData>
            </a:graphic>
          </wp:inline>
        </w:drawing>
      </w:r>
    </w:p>
    <w:p>
      <w:pPr>
        <w:jc w:val="center"/>
        <w:rPr>
          <w:rFonts w:hint="eastAsia"/>
          <w:sz w:val="28"/>
          <w:szCs w:val="28"/>
          <w:lang w:val="en-US" w:eastAsia="zh-CN"/>
        </w:rPr>
      </w:pPr>
      <w:r>
        <w:rPr>
          <w:rFonts w:hint="eastAsia"/>
          <w:sz w:val="28"/>
          <w:szCs w:val="28"/>
          <w:lang w:val="en-US" w:eastAsia="zh-CN"/>
        </w:rPr>
        <w:t>参观校园电视台</w:t>
      </w:r>
    </w:p>
    <w:p>
      <w:pPr>
        <w:jc w:val="center"/>
        <w:rPr>
          <w:rFonts w:hint="default"/>
          <w:sz w:val="28"/>
          <w:szCs w:val="28"/>
          <w:lang w:val="en-US" w:eastAsia="zh-CN"/>
        </w:rPr>
      </w:pPr>
      <w:r>
        <w:rPr>
          <w:rFonts w:hint="default"/>
          <w:sz w:val="28"/>
          <w:szCs w:val="28"/>
          <w:lang w:val="en-US" w:eastAsia="zh-CN"/>
        </w:rPr>
        <w:drawing>
          <wp:inline distT="0" distB="0" distL="114300" distR="114300">
            <wp:extent cx="5264785" cy="3950335"/>
            <wp:effectExtent l="0" t="0" r="12065" b="12065"/>
            <wp:docPr id="6" name="图片 6" descr="26ee975bd8bbb35afc6b9fee24174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6ee975bd8bbb35afc6b9fee24174ed"/>
                    <pic:cNvPicPr>
                      <a:picLocks noChangeAspect="1"/>
                    </pic:cNvPicPr>
                  </pic:nvPicPr>
                  <pic:blipFill>
                    <a:blip r:embed="rId8"/>
                    <a:stretch>
                      <a:fillRect/>
                    </a:stretch>
                  </pic:blipFill>
                  <pic:spPr>
                    <a:xfrm>
                      <a:off x="0" y="0"/>
                      <a:ext cx="5264785" cy="3950335"/>
                    </a:xfrm>
                    <a:prstGeom prst="rect">
                      <a:avLst/>
                    </a:prstGeom>
                  </pic:spPr>
                </pic:pic>
              </a:graphicData>
            </a:graphic>
          </wp:inline>
        </w:drawing>
      </w:r>
    </w:p>
    <w:p>
      <w:pPr>
        <w:jc w:val="center"/>
        <w:rPr>
          <w:rFonts w:hint="eastAsia" w:ascii="宋体" w:hAnsi="宋体" w:eastAsia="宋体" w:cs="宋体"/>
          <w:i w:val="0"/>
          <w:iCs w:val="0"/>
          <w:caps w:val="0"/>
          <w:color w:val="444444"/>
          <w:spacing w:val="0"/>
          <w:sz w:val="24"/>
          <w:szCs w:val="24"/>
          <w:shd w:val="clear" w:fill="FFFFFF"/>
        </w:rPr>
      </w:pPr>
      <w:r>
        <w:rPr>
          <w:rFonts w:hint="eastAsia" w:ascii="宋体" w:hAnsi="宋体" w:eastAsia="宋体" w:cs="宋体"/>
          <w:i w:val="0"/>
          <w:iCs w:val="0"/>
          <w:caps w:val="0"/>
          <w:color w:val="444444"/>
          <w:spacing w:val="0"/>
          <w:sz w:val="24"/>
          <w:szCs w:val="24"/>
          <w:shd w:val="clear" w:fill="FFFFFF"/>
        </w:rPr>
        <w:t>参观施耐德电气实训室</w:t>
      </w:r>
    </w:p>
    <w:p>
      <w:pPr>
        <w:jc w:val="center"/>
        <w:rPr>
          <w:rFonts w:hint="eastAsia" w:ascii="宋体" w:hAnsi="宋体" w:eastAsia="宋体" w:cs="宋体"/>
          <w:i w:val="0"/>
          <w:iCs w:val="0"/>
          <w:caps w:val="0"/>
          <w:color w:val="444444"/>
          <w:spacing w:val="0"/>
          <w:sz w:val="24"/>
          <w:szCs w:val="24"/>
          <w:shd w:val="clear" w:fill="FFFFFF"/>
        </w:rPr>
      </w:pPr>
    </w:p>
    <w:p>
      <w:pPr>
        <w:jc w:val="center"/>
        <w:rPr>
          <w:rFonts w:hint="default" w:ascii="宋体" w:hAnsi="宋体" w:eastAsia="宋体" w:cs="宋体"/>
          <w:i w:val="0"/>
          <w:iCs w:val="0"/>
          <w:caps w:val="0"/>
          <w:color w:val="444444"/>
          <w:spacing w:val="0"/>
          <w:sz w:val="24"/>
          <w:szCs w:val="24"/>
          <w:shd w:val="clear" w:fill="FFFFFF"/>
          <w:lang w:val="en-US" w:eastAsia="zh-CN"/>
        </w:rPr>
      </w:pPr>
      <w:r>
        <w:rPr>
          <w:rFonts w:hint="default" w:ascii="宋体" w:hAnsi="宋体" w:eastAsia="宋体" w:cs="宋体"/>
          <w:i w:val="0"/>
          <w:iCs w:val="0"/>
          <w:caps w:val="0"/>
          <w:color w:val="444444"/>
          <w:spacing w:val="0"/>
          <w:sz w:val="24"/>
          <w:szCs w:val="24"/>
          <w:shd w:val="clear" w:fill="FFFFFF"/>
          <w:lang w:val="en-US" w:eastAsia="zh-CN"/>
        </w:rPr>
        <w:drawing>
          <wp:inline distT="0" distB="0" distL="114300" distR="114300">
            <wp:extent cx="5264785" cy="3950335"/>
            <wp:effectExtent l="0" t="0" r="12065" b="12065"/>
            <wp:docPr id="7" name="图片 7" descr="b8022a8489958827bc5dcc8de488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8022a8489958827bc5dcc8de488459"/>
                    <pic:cNvPicPr>
                      <a:picLocks noChangeAspect="1"/>
                    </pic:cNvPicPr>
                  </pic:nvPicPr>
                  <pic:blipFill>
                    <a:blip r:embed="rId9"/>
                    <a:stretch>
                      <a:fillRect/>
                    </a:stretch>
                  </pic:blipFill>
                  <pic:spPr>
                    <a:xfrm>
                      <a:off x="0" y="0"/>
                      <a:ext cx="5264785" cy="3950335"/>
                    </a:xfrm>
                    <a:prstGeom prst="rect">
                      <a:avLst/>
                    </a:prstGeom>
                  </pic:spPr>
                </pic:pic>
              </a:graphicData>
            </a:graphic>
          </wp:inline>
        </w:drawing>
      </w:r>
    </w:p>
    <w:p>
      <w:pPr>
        <w:jc w:val="center"/>
        <w:rPr>
          <w:rFonts w:hint="eastAsia" w:ascii="宋体" w:hAnsi="宋体" w:eastAsia="宋体" w:cs="宋体"/>
          <w:i w:val="0"/>
          <w:iCs w:val="0"/>
          <w:caps w:val="0"/>
          <w:color w:val="444444"/>
          <w:spacing w:val="0"/>
          <w:sz w:val="24"/>
          <w:szCs w:val="24"/>
          <w:shd w:val="clear" w:fill="FFFFFF"/>
        </w:rPr>
      </w:pPr>
      <w:r>
        <w:rPr>
          <w:rFonts w:hint="eastAsia" w:ascii="宋体" w:hAnsi="宋体" w:eastAsia="宋体" w:cs="宋体"/>
          <w:i w:val="0"/>
          <w:iCs w:val="0"/>
          <w:caps w:val="0"/>
          <w:color w:val="444444"/>
          <w:spacing w:val="0"/>
          <w:sz w:val="24"/>
          <w:szCs w:val="24"/>
          <w:shd w:val="clear" w:fill="FFFFFF"/>
        </w:rPr>
        <w:t>参观物联网综合实训室</w:t>
      </w:r>
    </w:p>
    <w:p>
      <w:pPr>
        <w:jc w:val="center"/>
        <w:rPr>
          <w:rFonts w:hint="eastAsia" w:ascii="宋体" w:hAnsi="宋体" w:eastAsia="宋体" w:cs="宋体"/>
          <w:i w:val="0"/>
          <w:iCs w:val="0"/>
          <w:caps w:val="0"/>
          <w:color w:val="444444"/>
          <w:spacing w:val="0"/>
          <w:sz w:val="24"/>
          <w:szCs w:val="24"/>
          <w:shd w:val="clear" w:fill="FFFFFF"/>
        </w:rPr>
      </w:pPr>
    </w:p>
    <w:p>
      <w:pPr>
        <w:jc w:val="center"/>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64785" cy="3950335"/>
            <wp:effectExtent l="0" t="0" r="12065" b="12065"/>
            <wp:docPr id="8" name="图片 8" descr="144d18a24847e27223af6ae9344df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44d18a24847e27223af6ae9344dfcb"/>
                    <pic:cNvPicPr>
                      <a:picLocks noChangeAspect="1"/>
                    </pic:cNvPicPr>
                  </pic:nvPicPr>
                  <pic:blipFill>
                    <a:blip r:embed="rId10"/>
                    <a:stretch>
                      <a:fillRect/>
                    </a:stretch>
                  </pic:blipFill>
                  <pic:spPr>
                    <a:xfrm>
                      <a:off x="0" y="0"/>
                      <a:ext cx="5264785" cy="3950335"/>
                    </a:xfrm>
                    <a:prstGeom prst="rect">
                      <a:avLst/>
                    </a:prstGeom>
                  </pic:spPr>
                </pic:pic>
              </a:graphicData>
            </a:graphic>
          </wp:inline>
        </w:drawing>
      </w:r>
    </w:p>
    <w:p>
      <w:pPr>
        <w:jc w:val="center"/>
        <w:rPr>
          <w:rFonts w:hint="eastAsia"/>
          <w:sz w:val="28"/>
          <w:szCs w:val="28"/>
          <w:lang w:val="en-US" w:eastAsia="zh-CN"/>
        </w:rPr>
      </w:pPr>
      <w:r>
        <w:rPr>
          <w:rFonts w:hint="eastAsia"/>
          <w:sz w:val="28"/>
          <w:szCs w:val="28"/>
          <w:lang w:val="en-US" w:eastAsia="zh-CN"/>
        </w:rPr>
        <w:t>参观机器人实训室</w:t>
      </w:r>
    </w:p>
    <w:p>
      <w:pPr>
        <w:jc w:val="center"/>
        <w:rPr>
          <w:rFonts w:hint="default"/>
          <w:sz w:val="28"/>
          <w:szCs w:val="28"/>
          <w:lang w:val="en-US" w:eastAsia="zh-CN"/>
        </w:rPr>
      </w:pPr>
      <w:r>
        <w:rPr>
          <w:rFonts w:hint="default"/>
          <w:sz w:val="28"/>
          <w:szCs w:val="28"/>
          <w:lang w:val="en-US" w:eastAsia="zh-CN"/>
        </w:rPr>
        <w:drawing>
          <wp:inline distT="0" distB="0" distL="114300" distR="114300">
            <wp:extent cx="5264785" cy="3950335"/>
            <wp:effectExtent l="0" t="0" r="12065" b="12065"/>
            <wp:docPr id="9" name="图片 9" descr="b4bede22955d3681869ef3f1627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4bede22955d3681869ef3f16270530"/>
                    <pic:cNvPicPr>
                      <a:picLocks noChangeAspect="1"/>
                    </pic:cNvPicPr>
                  </pic:nvPicPr>
                  <pic:blipFill>
                    <a:blip r:embed="rId11"/>
                    <a:stretch>
                      <a:fillRect/>
                    </a:stretch>
                  </pic:blipFill>
                  <pic:spPr>
                    <a:xfrm>
                      <a:off x="0" y="0"/>
                      <a:ext cx="5264785" cy="3950335"/>
                    </a:xfrm>
                    <a:prstGeom prst="rect">
                      <a:avLst/>
                    </a:prstGeom>
                  </pic:spPr>
                </pic:pic>
              </a:graphicData>
            </a:graphic>
          </wp:inline>
        </w:drawing>
      </w:r>
    </w:p>
    <w:p>
      <w:pPr>
        <w:jc w:val="center"/>
        <w:rPr>
          <w:rFonts w:hint="eastAsia"/>
          <w:sz w:val="28"/>
          <w:szCs w:val="28"/>
          <w:lang w:val="en-US" w:eastAsia="zh-CN"/>
        </w:rPr>
      </w:pPr>
      <w:r>
        <w:rPr>
          <w:rFonts w:hint="eastAsia"/>
          <w:sz w:val="28"/>
          <w:szCs w:val="28"/>
          <w:lang w:val="en-US" w:eastAsia="zh-CN"/>
        </w:rPr>
        <w:t>参观“孙振川大国工匠工作室”</w:t>
      </w:r>
    </w:p>
    <w:p>
      <w:pPr>
        <w:jc w:val="center"/>
        <w:rPr>
          <w:rFonts w:hint="default"/>
          <w:sz w:val="28"/>
          <w:szCs w:val="28"/>
          <w:lang w:val="en-US" w:eastAsia="zh-CN"/>
        </w:rPr>
      </w:pPr>
      <w:r>
        <w:rPr>
          <w:rFonts w:hint="default"/>
          <w:sz w:val="28"/>
          <w:szCs w:val="28"/>
          <w:lang w:val="en-US" w:eastAsia="zh-CN"/>
        </w:rPr>
        <w:drawing>
          <wp:inline distT="0" distB="0" distL="114300" distR="114300">
            <wp:extent cx="5264785" cy="3950335"/>
            <wp:effectExtent l="0" t="0" r="12065" b="12065"/>
            <wp:docPr id="10" name="图片 10" descr="2d0c5babd36b01a56e08923e8ac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d0c5babd36b01a56e08923e8ac3578"/>
                    <pic:cNvPicPr>
                      <a:picLocks noChangeAspect="1"/>
                    </pic:cNvPicPr>
                  </pic:nvPicPr>
                  <pic:blipFill>
                    <a:blip r:embed="rId12"/>
                    <a:stretch>
                      <a:fillRect/>
                    </a:stretch>
                  </pic:blipFill>
                  <pic:spPr>
                    <a:xfrm>
                      <a:off x="0" y="0"/>
                      <a:ext cx="5264785" cy="3950335"/>
                    </a:xfrm>
                    <a:prstGeom prst="rect">
                      <a:avLst/>
                    </a:prstGeom>
                  </pic:spPr>
                </pic:pic>
              </a:graphicData>
            </a:graphic>
          </wp:inline>
        </w:drawing>
      </w:r>
    </w:p>
    <w:p>
      <w:pPr>
        <w:jc w:val="center"/>
        <w:rPr>
          <w:rFonts w:hint="eastAsia" w:ascii="宋体" w:hAnsi="宋体" w:eastAsia="宋体" w:cs="宋体"/>
          <w:i w:val="0"/>
          <w:iCs w:val="0"/>
          <w:caps w:val="0"/>
          <w:color w:val="444444"/>
          <w:spacing w:val="0"/>
          <w:sz w:val="24"/>
          <w:szCs w:val="24"/>
          <w:shd w:val="clear" w:fill="FFFFFF"/>
        </w:rPr>
      </w:pPr>
      <w:r>
        <w:rPr>
          <w:rFonts w:hint="eastAsia" w:ascii="宋体" w:hAnsi="宋体" w:eastAsia="宋体" w:cs="宋体"/>
          <w:i w:val="0"/>
          <w:iCs w:val="0"/>
          <w:caps w:val="0"/>
          <w:color w:val="444444"/>
          <w:spacing w:val="0"/>
          <w:sz w:val="24"/>
          <w:szCs w:val="24"/>
          <w:shd w:val="clear" w:fill="FFFFFF"/>
        </w:rPr>
        <w:t>与广西大化瑶族自治县职业技术学校领导座谈交流</w:t>
      </w:r>
    </w:p>
    <w:p>
      <w:pPr>
        <w:rPr>
          <w:rFonts w:hint="eastAsia" w:ascii="宋体" w:hAnsi="宋体" w:eastAsia="宋体" w:cs="宋体"/>
          <w:i w:val="0"/>
          <w:iCs w:val="0"/>
          <w:caps w:val="0"/>
          <w:color w:val="444444"/>
          <w:spacing w:val="0"/>
          <w:sz w:val="24"/>
          <w:szCs w:val="24"/>
          <w:shd w:val="clear" w:fill="FFFFFF"/>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eastAsia="zh-CN"/>
        </w:rPr>
      </w:pPr>
      <w:r>
        <w:rPr>
          <w:rFonts w:hint="eastAsia"/>
          <w:sz w:val="28"/>
          <w:szCs w:val="28"/>
        </w:rPr>
        <w:t>根据国家乡村振兴重点帮扶县教育人才“组团式”帮扶工作安排，</w:t>
      </w:r>
      <w:r>
        <w:rPr>
          <w:rFonts w:hint="eastAsia"/>
          <w:sz w:val="28"/>
          <w:szCs w:val="28"/>
          <w:lang w:val="en-US" w:eastAsia="zh-CN"/>
        </w:rPr>
        <w:t>2023年12月15日，</w:t>
      </w:r>
      <w:r>
        <w:rPr>
          <w:rFonts w:hint="eastAsia"/>
          <w:sz w:val="28"/>
          <w:szCs w:val="28"/>
        </w:rPr>
        <w:t>广西大化瑶族自治县职业技术学校校党支部书记覃香和</w:t>
      </w:r>
      <w:r>
        <w:rPr>
          <w:rFonts w:hint="eastAsia"/>
          <w:sz w:val="28"/>
          <w:szCs w:val="28"/>
          <w:lang w:eastAsia="zh-CN"/>
        </w:rPr>
        <w:t>、</w:t>
      </w:r>
      <w:r>
        <w:rPr>
          <w:rFonts w:hint="eastAsia"/>
          <w:sz w:val="28"/>
          <w:szCs w:val="28"/>
          <w:lang w:val="en-US" w:eastAsia="zh-CN"/>
        </w:rPr>
        <w:t>校长操柏松携该校</w:t>
      </w:r>
      <w:r>
        <w:rPr>
          <w:rFonts w:hint="eastAsia"/>
          <w:sz w:val="28"/>
          <w:szCs w:val="28"/>
        </w:rPr>
        <w:t>教师一行9人，在河南商务学校校长焦红浩的带领下，到郑州市电子信息工程学校进行参观考察</w:t>
      </w:r>
      <w:r>
        <w:rPr>
          <w:rFonts w:hint="eastAsia"/>
          <w:sz w:val="28"/>
          <w:szCs w:val="28"/>
          <w:lang w:eastAsia="zh-CN"/>
        </w:rPr>
        <w:t>。此次考察旨在加强两校之间的交流与合作，</w:t>
      </w:r>
      <w:r>
        <w:rPr>
          <w:rFonts w:hint="eastAsia"/>
          <w:sz w:val="28"/>
          <w:szCs w:val="28"/>
        </w:rPr>
        <w:t>进一步提升对口帮扶工作成效和专业建设</w:t>
      </w:r>
      <w:r>
        <w:rPr>
          <w:rFonts w:hint="eastAsia"/>
          <w:sz w:val="28"/>
          <w:szCs w:val="28"/>
          <w:lang w:eastAsia="zh-CN"/>
        </w:rPr>
        <w:t>，促进职业教育的发展。</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在郑州市电子信息工程学校</w:t>
      </w:r>
      <w:r>
        <w:rPr>
          <w:rFonts w:hint="eastAsia" w:asciiTheme="minorEastAsia" w:hAnsiTheme="minorEastAsia" w:eastAsiaTheme="minorEastAsia" w:cstheme="minorEastAsia"/>
          <w:b w:val="0"/>
          <w:bCs w:val="0"/>
          <w:sz w:val="28"/>
          <w:szCs w:val="28"/>
          <w:lang w:val="en-US" w:eastAsia="zh-CN"/>
        </w:rPr>
        <w:t>校党委书记、</w:t>
      </w:r>
      <w:r>
        <w:rPr>
          <w:rFonts w:hint="eastAsia" w:asciiTheme="minorEastAsia" w:hAnsiTheme="minorEastAsia" w:eastAsiaTheme="minorEastAsia" w:cstheme="minorEastAsia"/>
          <w:b w:val="0"/>
          <w:bCs w:val="0"/>
          <w:sz w:val="28"/>
          <w:szCs w:val="28"/>
        </w:rPr>
        <w:t>校长</w:t>
      </w:r>
      <w:r>
        <w:rPr>
          <w:rFonts w:hint="eastAsia" w:asciiTheme="minorEastAsia" w:hAnsiTheme="minorEastAsia" w:eastAsiaTheme="minorEastAsia" w:cstheme="minorEastAsia"/>
          <w:b w:val="0"/>
          <w:bCs w:val="0"/>
          <w:sz w:val="28"/>
          <w:szCs w:val="28"/>
          <w:lang w:val="en-US" w:eastAsia="zh-CN"/>
        </w:rPr>
        <w:t>李京辉</w:t>
      </w:r>
      <w:r>
        <w:rPr>
          <w:rFonts w:hint="eastAsia" w:asciiTheme="minorEastAsia" w:hAnsiTheme="minorEastAsia" w:eastAsiaTheme="minorEastAsia" w:cstheme="minorEastAsia"/>
          <w:b w:val="0"/>
          <w:bCs w:val="0"/>
          <w:sz w:val="28"/>
          <w:szCs w:val="28"/>
        </w:rPr>
        <w:t>的热情接待下，覃香和</w:t>
      </w:r>
      <w:r>
        <w:rPr>
          <w:rFonts w:hint="eastAsia" w:asciiTheme="minorEastAsia" w:hAnsiTheme="minorEastAsia" w:eastAsiaTheme="minorEastAsia" w:cstheme="minorEastAsia"/>
          <w:b w:val="0"/>
          <w:bCs w:val="0"/>
          <w:sz w:val="28"/>
          <w:szCs w:val="28"/>
          <w:lang w:val="en-US" w:eastAsia="zh-CN"/>
        </w:rPr>
        <w:t>书记</w:t>
      </w:r>
      <w:r>
        <w:rPr>
          <w:rFonts w:hint="eastAsia" w:asciiTheme="minorEastAsia" w:hAnsiTheme="minorEastAsia" w:eastAsiaTheme="minorEastAsia" w:cstheme="minorEastAsia"/>
          <w:b w:val="0"/>
          <w:bCs w:val="0"/>
          <w:sz w:val="28"/>
          <w:szCs w:val="28"/>
        </w:rPr>
        <w:t>一行逐一参观了学校茶艺室、动漫VR实训室、校园电视台、智慧教室、网络安全实训室、施耐德电气实训室、电梯维修保养实训室、工业机器人实训室等具有专业特色的实训场地，详细了解了学校的办学理念、专业设置、教学设施等方面的情况。双方就职业教育的发展趋势、教育教学改革、师资队伍建设等方面进行了深入的交流与探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在座谈会上，郑州市电子信息工程学校校长对广西大化瑶族自治县职业技术学校一行表示热烈欢迎，并表示愿意与广西大化瑶族自治县职业技术学校加强合作，共同推动职业教育事业的发展。</w:t>
      </w:r>
      <w:r>
        <w:rPr>
          <w:rFonts w:hint="eastAsia"/>
          <w:sz w:val="28"/>
          <w:szCs w:val="28"/>
          <w:lang w:val="en-US" w:eastAsia="zh-CN"/>
        </w:rPr>
        <w:t>操柏松</w:t>
      </w:r>
      <w:r>
        <w:rPr>
          <w:rFonts w:hint="eastAsia"/>
          <w:sz w:val="28"/>
          <w:szCs w:val="28"/>
        </w:rPr>
        <w:t>校长对郑州市电子信息工程学校的办学成果给予了高度评价，并表示希望双方能够在教育教学、科研合作等方面开展深入合作，为培养更多优秀人才贡献力量。</w:t>
      </w:r>
    </w:p>
    <w:p>
      <w:pPr>
        <w:keepNext w:val="0"/>
        <w:keepLines w:val="0"/>
        <w:pageBreakBefore w:val="0"/>
        <w:widowControl w:val="0"/>
        <w:kinsoku/>
        <w:wordWrap/>
        <w:overflowPunct/>
        <w:topLinePunct w:val="0"/>
        <w:autoSpaceDE/>
        <w:autoSpaceDN/>
        <w:bidi w:val="0"/>
        <w:adjustRightInd/>
        <w:snapToGrid/>
        <w:ind w:firstLine="560" w:firstLineChars="200"/>
        <w:textAlignment w:val="auto"/>
      </w:pPr>
      <w:r>
        <w:rPr>
          <w:rFonts w:hint="eastAsia"/>
          <w:sz w:val="28"/>
          <w:szCs w:val="28"/>
        </w:rPr>
        <w:t>此次考察交流活动，不仅加深了两校之间的友谊，也为今后的合作奠定了良好的基础。双方表示，将进一步加强沟通与联系，共同推动职业教育事业的发展，为社会培养更多优秀的技能型人才。</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可口可乐在乎体 楷体">
    <w:panose1 w:val="020B0A05030303020204"/>
    <w:charset w:val="86"/>
    <w:family w:val="auto"/>
    <w:pitch w:val="default"/>
    <w:sig w:usb0="A00002BF" w:usb1="184F6CFA" w:usb2="00000012" w:usb3="00000000" w:csb0="20040193" w:csb1="00000000"/>
  </w:font>
  <w:font w:name="方正小标宋简体">
    <w:panose1 w:val="02000000000000000000"/>
    <w:charset w:val="86"/>
    <w:family w:val="auto"/>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FjYjhmNzg2Y2YzMDg3ZTI3NjI5ODM4OWI5MTU5ODMifQ=="/>
  </w:docVars>
  <w:rsids>
    <w:rsidRoot w:val="65F828C5"/>
    <w:rsid w:val="01FA65AD"/>
    <w:rsid w:val="03A26EFC"/>
    <w:rsid w:val="07697D31"/>
    <w:rsid w:val="0A4D56E8"/>
    <w:rsid w:val="0AA572D2"/>
    <w:rsid w:val="0DCA63AF"/>
    <w:rsid w:val="155913E5"/>
    <w:rsid w:val="18D55226"/>
    <w:rsid w:val="1A872F16"/>
    <w:rsid w:val="1B155DAE"/>
    <w:rsid w:val="1C2F2E9F"/>
    <w:rsid w:val="1C6963B1"/>
    <w:rsid w:val="27FF5E1C"/>
    <w:rsid w:val="287C121A"/>
    <w:rsid w:val="297D349C"/>
    <w:rsid w:val="2A461AE0"/>
    <w:rsid w:val="2BDB094E"/>
    <w:rsid w:val="2F0D7070"/>
    <w:rsid w:val="3A9C574C"/>
    <w:rsid w:val="455235D7"/>
    <w:rsid w:val="4BCE772F"/>
    <w:rsid w:val="4D2C0BB1"/>
    <w:rsid w:val="4D7A191D"/>
    <w:rsid w:val="50E772C9"/>
    <w:rsid w:val="55564A1D"/>
    <w:rsid w:val="59D2488F"/>
    <w:rsid w:val="5BBB382C"/>
    <w:rsid w:val="5D0E3E30"/>
    <w:rsid w:val="5E993BCD"/>
    <w:rsid w:val="5F8E1258"/>
    <w:rsid w:val="623936FD"/>
    <w:rsid w:val="65E47E23"/>
    <w:rsid w:val="65F828C5"/>
    <w:rsid w:val="660B53B0"/>
    <w:rsid w:val="69EB1780"/>
    <w:rsid w:val="6A7A2B04"/>
    <w:rsid w:val="73DD4A86"/>
    <w:rsid w:val="767B3E8C"/>
    <w:rsid w:val="76EC6B38"/>
    <w:rsid w:val="7C2B1E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77</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2023-12-15T07:51:00Z</dcterms:created>
  <dc:creator>刘雯雯</dc:creator>
  <cp:lastModifiedBy>刘雯雯</cp:lastModifiedBy>
  <dcterms:modified xsi:type="dcterms:W3CDTF">2023-12-15T09:11:40Z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D81C1ECF54164C4BB5A327179ADFB110_13</vt:lpwstr>
  </property>
</Properties>
</file>