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numPr>
          <w:numId w:val="0"/>
        </w:numPr>
        <w:kinsoku/>
        <w:wordWrap/>
        <w:overflowPunct/>
        <w:topLinePunct w:val="0"/>
        <w:autoSpaceDE/>
        <w:autoSpaceDN/>
        <w:bidi w:val="0"/>
        <w:adjustRightInd/>
        <w:snapToGrid/>
        <w:spacing w:line="240" w:lineRule="auto"/>
        <w:ind w:firstLine="640" w:firstLineChars="200"/>
        <w:jc w:val="both"/>
        <w:textAlignment w:val="auto"/>
        <w:rPr>
          <w:rFonts w:hint="eastAsia"/>
          <w:b w:val="0"/>
          <w:bCs/>
          <w:lang w:val="en-US" w:eastAsia="zh-CN"/>
        </w:rPr>
      </w:pPr>
      <w:r>
        <w:rPr>
          <w:rFonts w:hint="eastAsia"/>
          <w:b w:val="0"/>
          <w:bCs/>
          <w:lang w:val="en-US" w:eastAsia="zh-CN"/>
        </w:rPr>
        <w:t>岁序常易，华章日新。2023年，学校深入贯彻落实党的二十大精神，第四次党代会擘画新蓝图。全体大电子人携手唱响建设凯歌，高质量发展硕果累累。2023年12月28日至31日，郑州市电子信息工程学校举行2023年十大新闻评选活动。在广大师生积极参与下，以线上线下相结合的方式，投票选出郑州市电子信息工程学校2023年度十大新闻。</w:t>
      </w:r>
    </w:p>
    <w:p>
      <w:pPr>
        <w:pStyle w:val="2"/>
        <w:keepNext/>
        <w:keepLines/>
        <w:pageBreakBefore w:val="0"/>
        <w:widowControl w:val="0"/>
        <w:numPr>
          <w:numId w:val="0"/>
        </w:numPr>
        <w:kinsoku/>
        <w:wordWrap/>
        <w:overflowPunct/>
        <w:topLinePunct w:val="0"/>
        <w:autoSpaceDE/>
        <w:autoSpaceDN/>
        <w:bidi w:val="0"/>
        <w:adjustRightInd/>
        <w:snapToGrid/>
        <w:spacing w:line="240" w:lineRule="auto"/>
        <w:ind w:firstLine="640" w:firstLineChars="200"/>
        <w:jc w:val="both"/>
        <w:textAlignment w:val="auto"/>
        <w:rPr>
          <w:rFonts w:hint="eastAsia"/>
          <w:b w:val="0"/>
          <w:bCs/>
          <w:lang w:val="en-US" w:eastAsia="zh-CN"/>
        </w:rPr>
      </w:pPr>
      <w:r>
        <w:rPr>
          <w:rFonts w:hint="eastAsia"/>
          <w:b w:val="0"/>
          <w:bCs/>
          <w:lang w:val="en-US" w:eastAsia="zh-CN"/>
        </w:rPr>
        <w:t>今天，郑州市电子信息工程学校2023年度十件新闻正式揭晓，让我们一起回望砥砺前行的闪光足迹，展望龙腾虎跃、昂首向前的2024。</w:t>
      </w:r>
    </w:p>
    <w:p>
      <w:pPr>
        <w:pStyle w:val="2"/>
        <w:pageBreakBefore w:val="0"/>
        <w:numPr>
          <w:ilvl w:val="0"/>
          <w:numId w:val="1"/>
        </w:numPr>
        <w:kinsoku/>
        <w:overflowPunct/>
        <w:topLinePunct w:val="0"/>
        <w:autoSpaceDE/>
        <w:autoSpaceDN/>
        <w:bidi w:val="0"/>
        <w:adjustRightInd/>
        <w:snapToGrid/>
        <w:spacing w:line="240" w:lineRule="auto"/>
        <w:ind w:firstLine="643" w:firstLineChars="200"/>
        <w:textAlignment w:val="auto"/>
        <w:rPr>
          <w:rFonts w:hint="eastAsia"/>
          <w:lang w:val="en-US" w:eastAsia="zh-CN"/>
        </w:rPr>
      </w:pPr>
      <w:r>
        <w:rPr>
          <w:rFonts w:hint="eastAsia"/>
          <w:lang w:val="en-US" w:eastAsia="zh-CN"/>
        </w:rPr>
        <w:t>传承红色基因，激扬新时代奋斗精神——郑州市电子信息工程学校开展主题党日活动</w:t>
      </w:r>
    </w:p>
    <w:p>
      <w:pPr>
        <w:keepNext w:val="0"/>
        <w:keepLines w:val="0"/>
        <w:pageBreakBefore w:val="0"/>
        <w:widowControl/>
        <w:numPr>
          <w:ilvl w:val="0"/>
          <w:numId w:val="0"/>
        </w:numPr>
        <w:suppressLineNumbers w:val="0"/>
        <w:shd w:val="clear" w:color="auto" w:fill="FFFFFF"/>
        <w:kinsoku/>
        <w:overflowPunct/>
        <w:topLinePunct w:val="0"/>
        <w:autoSpaceDE/>
        <w:autoSpaceDN/>
        <w:bidi w:val="0"/>
        <w:adjustRightInd/>
        <w:snapToGrid/>
        <w:spacing w:line="240" w:lineRule="auto"/>
        <w:ind w:leftChars="0" w:firstLine="480" w:firstLineChars="200"/>
        <w:jc w:val="center"/>
        <w:textAlignment w:val="auto"/>
        <w:rPr>
          <w:rFonts w:hint="eastAsia" w:ascii="微软雅黑" w:hAnsi="微软雅黑" w:eastAsia="微软雅黑" w:cs="微软雅黑"/>
          <w:i w:val="0"/>
          <w:iCs w:val="0"/>
          <w:caps w:val="0"/>
          <w:color w:val="999999"/>
          <w:spacing w:val="0"/>
          <w:kern w:val="0"/>
          <w:sz w:val="21"/>
          <w:szCs w:val="21"/>
          <w:shd w:val="clear" w:color="auto" w:fill="FFFFFF"/>
          <w:lang w:val="en-US" w:eastAsia="zh-CN"/>
        </w:rPr>
      </w:pPr>
      <w:r>
        <w:rPr>
          <w:rFonts w:ascii="宋体" w:hAnsi="宋体" w:eastAsia="宋体" w:cs="宋体"/>
          <w:sz w:val="24"/>
          <w:szCs w:val="24"/>
        </w:rPr>
        <w:drawing>
          <wp:inline distT="0" distB="0" distL="0" distR="0">
            <wp:extent cx="5267325" cy="2971800"/>
            <wp:effectExtent l="0" t="0" r="9525" b="0"/>
            <wp:docPr id="1026" name="图片 1" descr="IMG_256"/>
            <wp:cNvGraphicFramePr/>
            <a:graphic xmlns:a="http://schemas.openxmlformats.org/drawingml/2006/main">
              <a:graphicData uri="http://schemas.openxmlformats.org/drawingml/2006/picture">
                <pic:pic xmlns:pic="http://schemas.openxmlformats.org/drawingml/2006/picture">
                  <pic:nvPicPr>
                    <pic:cNvPr id="1026" name="图片 1" descr="IMG_256"/>
                    <pic:cNvPicPr/>
                  </pic:nvPicPr>
                  <pic:blipFill>
                    <a:blip r:embed="rId4" cstate="print"/>
                    <a:srcRect/>
                    <a:stretch>
                      <a:fillRect/>
                    </a:stretch>
                  </pic:blipFill>
                  <pic:spPr>
                    <a:xfrm>
                      <a:off x="0" y="0"/>
                      <a:ext cx="5267325" cy="297180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rPr>
        <w:t>为深入贯彻落实习近平总书记关于老龄工作重要指示精神和党的二十大精神，2023年10月23日上午，学校组织部分离退休教师和在职党员教师，在工会主席郭宝生的带领下，前往新密市伏羲山中原豫西抗日纪念馆，开展2023年重阳节“传承红色基因，激扬新时代奋斗精神”主题党日活动。此次主题党日活动，增进了</w:t>
      </w:r>
      <w:r>
        <w:rPr>
          <w:rFonts w:hint="eastAsia"/>
          <w:lang w:val="en-US" w:eastAsia="zh-CN"/>
        </w:rPr>
        <w:t>学</w:t>
      </w:r>
      <w:r>
        <w:rPr>
          <w:rFonts w:hint="eastAsia"/>
        </w:rPr>
        <w:t>校党员教师们对革命历史和中原红色文化的了解，坚定了理想信念，进一步增强</w:t>
      </w:r>
      <w:r>
        <w:rPr>
          <w:rFonts w:hint="eastAsia"/>
          <w:lang w:val="en-US" w:eastAsia="zh-CN"/>
        </w:rPr>
        <w:t>了</w:t>
      </w:r>
      <w:r>
        <w:rPr>
          <w:rFonts w:hint="eastAsia"/>
        </w:rPr>
        <w:t>“四个意识”，坚定</w:t>
      </w:r>
      <w:r>
        <w:rPr>
          <w:rFonts w:hint="eastAsia"/>
          <w:lang w:val="en-US" w:eastAsia="zh-CN"/>
        </w:rPr>
        <w:t>了</w:t>
      </w:r>
      <w:r>
        <w:rPr>
          <w:rFonts w:hint="eastAsia"/>
        </w:rPr>
        <w:t>“四个自信”，做到</w:t>
      </w:r>
      <w:r>
        <w:rPr>
          <w:rFonts w:hint="eastAsia"/>
          <w:lang w:val="en-US" w:eastAsia="zh-CN"/>
        </w:rPr>
        <w:t>了</w:t>
      </w:r>
      <w:r>
        <w:rPr>
          <w:rFonts w:hint="eastAsia"/>
        </w:rPr>
        <w:t>“两个维护”。在今后的生活中，在职教师</w:t>
      </w:r>
      <w:r>
        <w:rPr>
          <w:rFonts w:hint="default"/>
          <w:lang w:val="en-US"/>
        </w:rPr>
        <w:t>将</w:t>
      </w:r>
      <w:r>
        <w:rPr>
          <w:rFonts w:hint="eastAsia"/>
        </w:rPr>
        <w:t>一如既往坚持党员本色，坚守工作岗位。退休老教师们会继续发挥余热，关心支持学校事业的发展，真正做到“离岗不离党，退休不褪色”</w:t>
      </w:r>
      <w:r>
        <w:rPr>
          <w:rFonts w:hint="eastAsia"/>
          <w:lang w:eastAsia="zh-CN"/>
        </w:rPr>
        <w:t>，</w:t>
      </w:r>
      <w:r>
        <w:rPr>
          <w:rFonts w:hint="eastAsia"/>
        </w:rPr>
        <w:t>自觉在思想上政治上行动上同党中央保持高度一致。</w:t>
      </w:r>
    </w:p>
    <w:p>
      <w:pPr>
        <w:keepNext w:val="0"/>
        <w:keepLines w:val="0"/>
        <w:pageBreakBefore w:val="0"/>
        <w:widowControl/>
        <w:suppressLineNumbers w:val="0"/>
        <w:shd w:val="clear" w:color="auto" w:fill="FFFFFF"/>
        <w:kinsoku/>
        <w:overflowPunct/>
        <w:topLinePunct w:val="0"/>
        <w:autoSpaceDE/>
        <w:autoSpaceDN/>
        <w:bidi w:val="0"/>
        <w:adjustRightInd/>
        <w:snapToGrid/>
        <w:spacing w:line="240" w:lineRule="auto"/>
        <w:ind w:left="0" w:firstLine="420" w:firstLineChars="200"/>
        <w:jc w:val="left"/>
        <w:textAlignment w:val="auto"/>
        <w:rPr>
          <w:rFonts w:hint="eastAsia" w:ascii="微软雅黑" w:hAnsi="微软雅黑" w:eastAsia="微软雅黑" w:cs="微软雅黑"/>
          <w:i w:val="0"/>
          <w:iCs w:val="0"/>
          <w:caps w:val="0"/>
          <w:color w:val="758697"/>
          <w:spacing w:val="0"/>
          <w:kern w:val="0"/>
          <w:sz w:val="21"/>
          <w:szCs w:val="21"/>
          <w:shd w:val="clear" w:color="auto" w:fill="FFFFFF"/>
          <w:lang w:val="en-US" w:eastAsia="zh-CN"/>
        </w:rPr>
      </w:pPr>
    </w:p>
    <w:p>
      <w:pPr>
        <w:pStyle w:val="2"/>
        <w:pageBreakBefore w:val="0"/>
        <w:kinsoku/>
        <w:overflowPunct/>
        <w:topLinePunct w:val="0"/>
        <w:autoSpaceDE/>
        <w:autoSpaceDN/>
        <w:bidi w:val="0"/>
        <w:adjustRightInd/>
        <w:snapToGrid/>
        <w:spacing w:line="240" w:lineRule="auto"/>
        <w:ind w:firstLine="643" w:firstLineChars="200"/>
        <w:textAlignment w:val="auto"/>
        <w:rPr>
          <w:rFonts w:hint="eastAsia"/>
          <w:lang w:val="en-US" w:eastAsia="zh-CN"/>
        </w:rPr>
      </w:pPr>
      <w:r>
        <w:rPr>
          <w:rFonts w:hint="eastAsia"/>
          <w:lang w:val="en-US" w:eastAsia="zh-CN"/>
        </w:rPr>
        <w:t>2、宏伟蓝图已绘就 砥砺奋进正当时——郑州市电子信息工程学校召开第二届理事会第六次会议</w:t>
      </w:r>
    </w:p>
    <w:p>
      <w:pPr>
        <w:keepNext w:val="0"/>
        <w:keepLines w:val="0"/>
        <w:pageBreakBefore w:val="0"/>
        <w:widowControl/>
        <w:suppressLineNumbers w:val="0"/>
        <w:shd w:val="clear" w:color="auto" w:fill="FFFFFF"/>
        <w:kinsoku/>
        <w:overflowPunct/>
        <w:topLinePunct w:val="0"/>
        <w:autoSpaceDE/>
        <w:autoSpaceDN/>
        <w:bidi w:val="0"/>
        <w:adjustRightInd/>
        <w:snapToGrid/>
        <w:spacing w:line="240" w:lineRule="auto"/>
        <w:ind w:left="0" w:firstLine="480" w:firstLineChars="200"/>
        <w:jc w:val="center"/>
        <w:textAlignment w:val="auto"/>
        <w:rPr>
          <w:rFonts w:hint="eastAsia" w:ascii="微软雅黑" w:hAnsi="微软雅黑" w:eastAsia="微软雅黑" w:cs="微软雅黑"/>
          <w:i w:val="0"/>
          <w:iCs w:val="0"/>
          <w:caps w:val="0"/>
          <w:color w:val="999999"/>
          <w:spacing w:val="0"/>
          <w:kern w:val="0"/>
          <w:sz w:val="21"/>
          <w:szCs w:val="21"/>
          <w:shd w:val="clear" w:color="auto" w:fill="FFFFFF"/>
          <w:lang w:val="en-US" w:eastAsia="zh-CN"/>
        </w:rPr>
      </w:pPr>
      <w:r>
        <w:rPr>
          <w:rFonts w:ascii="宋体" w:hAnsi="宋体" w:eastAsia="宋体" w:cs="宋体"/>
          <w:sz w:val="24"/>
          <w:szCs w:val="24"/>
        </w:rPr>
        <w:drawing>
          <wp:inline distT="0" distB="0" distL="0" distR="0">
            <wp:extent cx="4048125" cy="3038475"/>
            <wp:effectExtent l="0" t="0" r="9525" b="9525"/>
            <wp:docPr id="1027" name="图片 2" descr="IMG_256"/>
            <wp:cNvGraphicFramePr/>
            <a:graphic xmlns:a="http://schemas.openxmlformats.org/drawingml/2006/main">
              <a:graphicData uri="http://schemas.openxmlformats.org/drawingml/2006/picture">
                <pic:pic xmlns:pic="http://schemas.openxmlformats.org/drawingml/2006/picture">
                  <pic:nvPicPr>
                    <pic:cNvPr id="1027" name="图片 2" descr="IMG_256"/>
                    <pic:cNvPicPr/>
                  </pic:nvPicPr>
                  <pic:blipFill>
                    <a:blip r:embed="rId5" cstate="print"/>
                    <a:srcRect/>
                    <a:stretch>
                      <a:fillRect/>
                    </a:stretch>
                  </pic:blipFill>
                  <pic:spPr>
                    <a:xfrm>
                      <a:off x="0" y="0"/>
                      <a:ext cx="4048125" cy="3038475"/>
                    </a:xfrm>
                    <a:prstGeom prst="rect">
                      <a:avLst/>
                    </a:prstGeom>
                    <a:ln>
                      <a:noFill/>
                    </a:ln>
                  </pic:spPr>
                </pic:pic>
              </a:graphicData>
            </a:graphic>
          </wp:inline>
        </w:drawing>
      </w:r>
    </w:p>
    <w:p>
      <w:pPr>
        <w:keepNext w:val="0"/>
        <w:keepLines w:val="0"/>
        <w:pageBreakBefore w:val="0"/>
        <w:widowControl/>
        <w:suppressLineNumbers w:val="0"/>
        <w:shd w:val="clear" w:color="auto" w:fill="FFFFFF"/>
        <w:kinsoku/>
        <w:overflowPunct/>
        <w:topLinePunct w:val="0"/>
        <w:autoSpaceDE/>
        <w:autoSpaceDN/>
        <w:bidi w:val="0"/>
        <w:adjustRightInd/>
        <w:snapToGrid/>
        <w:spacing w:line="240" w:lineRule="auto"/>
        <w:ind w:left="0" w:firstLine="480" w:firstLineChars="200"/>
        <w:jc w:val="both"/>
        <w:textAlignment w:val="auto"/>
        <w:rPr>
          <w:rFonts w:hint="eastAsia" w:ascii="宋体" w:hAnsi="宋体" w:eastAsia="宋体" w:cs="宋体"/>
          <w:sz w:val="24"/>
          <w:szCs w:val="24"/>
        </w:rPr>
      </w:pPr>
      <w:r>
        <w:rPr>
          <w:rFonts w:ascii="宋体" w:hAnsi="宋体" w:eastAsia="宋体" w:cs="宋体"/>
          <w:sz w:val="24"/>
          <w:szCs w:val="24"/>
        </w:rPr>
        <w:t>2023</w:t>
      </w:r>
      <w:r>
        <w:rPr>
          <w:rFonts w:hint="eastAsia" w:ascii="宋体" w:hAnsi="宋体" w:eastAsia="宋体" w:cs="宋体"/>
          <w:sz w:val="24"/>
          <w:szCs w:val="24"/>
        </w:rPr>
        <w:t>年2月20日下午，郑州市电子信息工程学校第二届理事会第六次会议召开</w:t>
      </w:r>
      <w:r>
        <w:rPr>
          <w:rFonts w:hint="eastAsia" w:ascii="宋体" w:hAnsi="宋体" w:eastAsia="宋体" w:cs="宋体"/>
          <w:sz w:val="24"/>
          <w:szCs w:val="24"/>
          <w:lang w:eastAsia="zh-CN"/>
        </w:rPr>
        <w:t>。</w:t>
      </w:r>
      <w:r>
        <w:rPr>
          <w:rFonts w:hint="eastAsia" w:ascii="宋体" w:hAnsi="宋体" w:eastAsia="宋体" w:cs="宋体"/>
          <w:sz w:val="24"/>
          <w:szCs w:val="24"/>
        </w:rPr>
        <w:t>理事长郑州市教育局副局长葛飞、理事河南物流职业学院原党委书记张士平、河南省日立信股份有限公司董事长汪献忠、郑州市电子信息工程学校党委书记、校长李京辉、工会主席郭宝生参加，郑州市教育局职成教处处长高苑鑫受邀列席会议。</w:t>
      </w:r>
    </w:p>
    <w:p>
      <w:pPr>
        <w:keepNext w:val="0"/>
        <w:keepLines w:val="0"/>
        <w:pageBreakBefore w:val="0"/>
        <w:widowControl/>
        <w:suppressLineNumbers w:val="0"/>
        <w:shd w:val="clear" w:color="auto" w:fill="FFFFFF"/>
        <w:kinsoku/>
        <w:overflowPunct/>
        <w:topLinePunct w:val="0"/>
        <w:autoSpaceDE/>
        <w:autoSpaceDN/>
        <w:bidi w:val="0"/>
        <w:adjustRightInd/>
        <w:snapToGrid/>
        <w:spacing w:line="240" w:lineRule="auto"/>
        <w:ind w:lef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校党委书记、校长李京辉汇报了</w:t>
      </w:r>
      <w:r>
        <w:rPr>
          <w:rFonts w:hint="eastAsia" w:ascii="宋体" w:hAnsi="宋体" w:cs="宋体"/>
          <w:sz w:val="24"/>
          <w:szCs w:val="24"/>
          <w:lang w:val="en-US" w:eastAsia="zh-CN"/>
        </w:rPr>
        <w:t>全</w:t>
      </w:r>
      <w:r>
        <w:rPr>
          <w:rFonts w:hint="eastAsia" w:ascii="宋体" w:hAnsi="宋体" w:eastAsia="宋体" w:cs="宋体"/>
          <w:sz w:val="24"/>
          <w:szCs w:val="24"/>
        </w:rPr>
        <w:t>年整体工作发展</w:t>
      </w:r>
      <w:r>
        <w:rPr>
          <w:rFonts w:hint="eastAsia" w:ascii="宋体" w:hAnsi="宋体" w:cs="宋体"/>
          <w:sz w:val="24"/>
          <w:szCs w:val="24"/>
          <w:lang w:eastAsia="zh-CN"/>
        </w:rPr>
        <w:t>，</w:t>
      </w:r>
      <w:r>
        <w:rPr>
          <w:rFonts w:hint="eastAsia" w:ascii="宋体" w:hAnsi="宋体" w:eastAsia="宋体" w:cs="宋体"/>
          <w:sz w:val="24"/>
          <w:szCs w:val="24"/>
        </w:rPr>
        <w:t>并对各位理事一年来对学校的指导、支持表示感谢，工会主席郭宝生汇报了新校区建设的规划与建设情况。葛飞理事长对学校一年来的工作成绩表示肯定，</w:t>
      </w:r>
      <w:r>
        <w:rPr>
          <w:rFonts w:hint="eastAsia" w:ascii="宋体" w:hAnsi="宋体" w:eastAsia="宋体" w:cs="宋体"/>
          <w:sz w:val="24"/>
          <w:szCs w:val="24"/>
          <w:lang w:val="en-US" w:eastAsia="zh-CN"/>
        </w:rPr>
        <w:t>他</w:t>
      </w:r>
      <w:r>
        <w:rPr>
          <w:rFonts w:hint="eastAsia" w:ascii="宋体" w:hAnsi="宋体" w:eastAsia="宋体" w:cs="宋体"/>
          <w:sz w:val="24"/>
          <w:szCs w:val="24"/>
        </w:rPr>
        <w:t>希望学校把理事会建设作为学校发展的契机、学校发展的平台，扎扎实实做好理事会建设工作，共同大力推动学校健康持续发展。</w:t>
      </w:r>
    </w:p>
    <w:p>
      <w:pPr>
        <w:keepNext w:val="0"/>
        <w:keepLines w:val="0"/>
        <w:pageBreakBefore w:val="0"/>
        <w:widowControl/>
        <w:suppressLineNumbers w:val="0"/>
        <w:shd w:val="clear" w:color="auto" w:fill="FFFFFF"/>
        <w:kinsoku/>
        <w:overflowPunct/>
        <w:topLinePunct w:val="0"/>
        <w:autoSpaceDE/>
        <w:autoSpaceDN/>
        <w:bidi w:val="0"/>
        <w:adjustRightInd/>
        <w:snapToGrid/>
        <w:spacing w:line="240" w:lineRule="auto"/>
        <w:ind w:lef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宏伟蓝图</w:t>
      </w:r>
      <w:r>
        <w:rPr>
          <w:rFonts w:hint="eastAsia" w:ascii="宋体" w:hAnsi="宋体" w:cs="宋体"/>
          <w:sz w:val="24"/>
          <w:szCs w:val="24"/>
          <w:lang w:val="en-US" w:eastAsia="zh-CN"/>
        </w:rPr>
        <w:t>已</w:t>
      </w:r>
      <w:r>
        <w:rPr>
          <w:rFonts w:hint="eastAsia" w:ascii="宋体" w:hAnsi="宋体" w:eastAsia="宋体" w:cs="宋体"/>
          <w:sz w:val="24"/>
          <w:szCs w:val="24"/>
        </w:rPr>
        <w:t>绘就，砥砺奋进正当时，郑州市电子信息工程学校在学校理事会的大力支持下，抢抓职业教育发展的历史机遇，谋划学校发展宏伟蓝图，乘势而上，努力为师生打造更加丰富舒适的工作学习环境。</w:t>
      </w:r>
    </w:p>
    <w:p>
      <w:pPr>
        <w:pageBreakBefore w:val="0"/>
        <w:kinsoku/>
        <w:overflowPunct/>
        <w:topLinePunct w:val="0"/>
        <w:autoSpaceDE/>
        <w:autoSpaceDN/>
        <w:bidi w:val="0"/>
        <w:adjustRightInd/>
        <w:snapToGrid/>
        <w:spacing w:line="240" w:lineRule="auto"/>
        <w:ind w:firstLine="420" w:firstLineChars="200"/>
        <w:textAlignment w:val="auto"/>
        <w:rPr>
          <w:rFonts w:hint="eastAsia" w:ascii="宋体" w:hAnsi="宋体" w:eastAsia="宋体" w:cs="宋体"/>
          <w:i w:val="0"/>
          <w:iCs w:val="0"/>
          <w:caps w:val="0"/>
          <w:color w:val="758697"/>
          <w:spacing w:val="0"/>
          <w:sz w:val="21"/>
          <w:szCs w:val="21"/>
          <w:shd w:val="clear" w:color="auto" w:fill="FFFFFF"/>
        </w:rPr>
      </w:pPr>
    </w:p>
    <w:p>
      <w:pPr>
        <w:pStyle w:val="2"/>
        <w:pageBreakBefore w:val="0"/>
        <w:kinsoku/>
        <w:overflowPunct/>
        <w:topLinePunct w:val="0"/>
        <w:autoSpaceDE/>
        <w:autoSpaceDN/>
        <w:bidi w:val="0"/>
        <w:adjustRightInd/>
        <w:snapToGrid/>
        <w:spacing w:line="240" w:lineRule="auto"/>
        <w:ind w:firstLine="643" w:firstLineChars="200"/>
        <w:textAlignment w:val="auto"/>
        <w:rPr>
          <w:rFonts w:hint="eastAsia"/>
        </w:rPr>
      </w:pPr>
      <w:r>
        <w:rPr>
          <w:rFonts w:hint="eastAsia"/>
          <w:lang w:val="en-US" w:eastAsia="zh-CN"/>
        </w:rPr>
        <w:t>3、再架友谊桥梁——郑州市电子信息工程学校援疆支教踏上新征程</w:t>
      </w:r>
    </w:p>
    <w:p>
      <w:pPr>
        <w:pageBreakBefore w:val="0"/>
        <w:kinsoku/>
        <w:overflowPunct/>
        <w:topLinePunct w:val="0"/>
        <w:autoSpaceDE/>
        <w:autoSpaceDN/>
        <w:bidi w:val="0"/>
        <w:adjustRightInd/>
        <w:snapToGrid/>
        <w:spacing w:line="240" w:lineRule="auto"/>
        <w:ind w:firstLine="480" w:firstLineChars="200"/>
        <w:textAlignment w:val="auto"/>
        <w:rPr>
          <w:rFonts w:ascii="宋体" w:hAnsi="宋体" w:eastAsia="宋体" w:cs="宋体"/>
          <w:sz w:val="24"/>
          <w:szCs w:val="24"/>
        </w:rPr>
      </w:pPr>
      <w:r>
        <w:rPr>
          <w:rFonts w:ascii="宋体" w:hAnsi="宋体" w:eastAsia="宋体" w:cs="宋体"/>
          <w:sz w:val="24"/>
          <w:szCs w:val="24"/>
        </w:rPr>
        <w:drawing>
          <wp:inline distT="0" distB="0" distL="0" distR="0">
            <wp:extent cx="5219700" cy="3914775"/>
            <wp:effectExtent l="0" t="0" r="0" b="9525"/>
            <wp:docPr id="1028" name="图片 3" descr="IMG_256"/>
            <wp:cNvGraphicFramePr/>
            <a:graphic xmlns:a="http://schemas.openxmlformats.org/drawingml/2006/main">
              <a:graphicData uri="http://schemas.openxmlformats.org/drawingml/2006/picture">
                <pic:pic xmlns:pic="http://schemas.openxmlformats.org/drawingml/2006/picture">
                  <pic:nvPicPr>
                    <pic:cNvPr id="1028" name="图片 3" descr="IMG_256"/>
                    <pic:cNvPicPr/>
                  </pic:nvPicPr>
                  <pic:blipFill>
                    <a:blip r:embed="rId6" cstate="print"/>
                    <a:srcRect/>
                    <a:stretch>
                      <a:fillRect/>
                    </a:stretch>
                  </pic:blipFill>
                  <pic:spPr>
                    <a:xfrm>
                      <a:off x="0" y="0"/>
                      <a:ext cx="5219700" cy="3914775"/>
                    </a:xfrm>
                    <a:prstGeom prst="rect">
                      <a:avLst/>
                    </a:prstGeom>
                    <a:ln>
                      <a:noFill/>
                    </a:ln>
                  </pic:spPr>
                </pic:pic>
              </a:graphicData>
            </a:graphic>
          </wp:inline>
        </w:drawing>
      </w:r>
    </w:p>
    <w:p>
      <w:pPr>
        <w:pageBreakBefore w:val="0"/>
        <w:kinsoku/>
        <w:overflowPunct/>
        <w:topLinePunct w:val="0"/>
        <w:autoSpaceDE/>
        <w:autoSpaceDN/>
        <w:bidi w:val="0"/>
        <w:adjustRightInd/>
        <w:snapToGrid/>
        <w:spacing w:line="24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rPr>
      </w:pPr>
      <w:r>
        <w:rPr>
          <w:rFonts w:hint="eastAsia" w:ascii="宋体" w:hAnsi="宋体" w:eastAsia="宋体" w:cs="宋体"/>
          <w:i w:val="0"/>
          <w:iCs w:val="0"/>
          <w:caps w:val="0"/>
          <w:color w:val="333333"/>
          <w:spacing w:val="0"/>
          <w:sz w:val="24"/>
          <w:szCs w:val="24"/>
          <w:shd w:val="clear" w:color="auto" w:fill="FFFFFF"/>
        </w:rPr>
        <w:t>2023年2月11日上午，郑州市电子信息工程学校为即将远赴新疆哈密市开展支教的张洪涛老师送行。校党委书记、校长李京辉、校领导班子成员、专业教学等部门负责人和援疆教师参加会议。</w:t>
      </w:r>
    </w:p>
    <w:p>
      <w:pPr>
        <w:pageBreakBefore w:val="0"/>
        <w:kinsoku/>
        <w:overflowPunct/>
        <w:topLinePunct w:val="0"/>
        <w:autoSpaceDE/>
        <w:autoSpaceDN/>
        <w:bidi w:val="0"/>
        <w:adjustRightInd/>
        <w:snapToGrid/>
        <w:spacing w:line="24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rPr>
      </w:pPr>
      <w:r>
        <w:rPr>
          <w:rFonts w:hint="eastAsia" w:ascii="宋体" w:hAnsi="宋体" w:eastAsia="宋体" w:cs="宋体"/>
          <w:i w:val="0"/>
          <w:iCs w:val="0"/>
          <w:caps w:val="0"/>
          <w:color w:val="333333"/>
          <w:spacing w:val="0"/>
          <w:sz w:val="24"/>
          <w:szCs w:val="24"/>
          <w:shd w:val="clear" w:color="auto" w:fill="FFFFFF"/>
        </w:rPr>
        <w:t>会上，校长李京辉代表学校领导班子向援疆的张洪涛老师表示崇高的敬意和良好的祝愿。他指出，教师援疆是对口援疆工作的重要组成部分，是光荣的使命</w:t>
      </w:r>
      <w:r>
        <w:rPr>
          <w:rFonts w:hint="eastAsia" w:ascii="宋体" w:hAnsi="宋体" w:cs="宋体"/>
          <w:i w:val="0"/>
          <w:iCs w:val="0"/>
          <w:caps w:val="0"/>
          <w:color w:val="333333"/>
          <w:spacing w:val="0"/>
          <w:sz w:val="24"/>
          <w:szCs w:val="24"/>
          <w:shd w:val="clear" w:color="auto" w:fill="FFFFFF"/>
          <w:lang w:eastAsia="zh-CN"/>
        </w:rPr>
        <w:t>，</w:t>
      </w:r>
      <w:r>
        <w:rPr>
          <w:rFonts w:hint="eastAsia" w:ascii="宋体" w:hAnsi="宋体" w:eastAsia="宋体" w:cs="宋体"/>
          <w:i w:val="0"/>
          <w:iCs w:val="0"/>
          <w:caps w:val="0"/>
          <w:color w:val="333333"/>
          <w:spacing w:val="0"/>
          <w:sz w:val="24"/>
          <w:szCs w:val="24"/>
          <w:shd w:val="clear" w:color="auto" w:fill="FFFFFF"/>
        </w:rPr>
        <w:t>学校高度重视援疆工作，精心选派援疆教育人才，希望张洪涛老师发扬学校在援疆实践中的优良传统，以高尚的品德情操和无私的奉献精神，把学校教学经验和人文理念等带到新疆，努力为西北边陲人民提供优质的教育服务，出色地完成支教任务平安归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i w:val="0"/>
          <w:iCs w:val="0"/>
          <w:caps w:val="0"/>
          <w:color w:val="444444"/>
          <w:spacing w:val="0"/>
          <w:sz w:val="24"/>
          <w:szCs w:val="24"/>
        </w:rPr>
      </w:pPr>
      <w:r>
        <w:rPr>
          <w:rFonts w:hint="eastAsia" w:ascii="宋体" w:hAnsi="宋体" w:eastAsia="宋体" w:cs="宋体"/>
          <w:i w:val="0"/>
          <w:iCs w:val="0"/>
          <w:caps w:val="0"/>
          <w:color w:val="333333"/>
          <w:spacing w:val="0"/>
          <w:sz w:val="24"/>
          <w:szCs w:val="24"/>
          <w:shd w:val="clear" w:color="auto" w:fill="FFFFFF"/>
        </w:rPr>
        <w:t>人才援疆，既是一种情怀，更是一份责任</w:t>
      </w:r>
      <w:r>
        <w:rPr>
          <w:rFonts w:hint="default" w:ascii="宋体" w:hAnsi="宋体" w:eastAsia="宋体" w:cs="宋体"/>
          <w:i w:val="0"/>
          <w:iCs w:val="0"/>
          <w:caps w:val="0"/>
          <w:color w:val="333333"/>
          <w:spacing w:val="0"/>
          <w:sz w:val="24"/>
          <w:szCs w:val="24"/>
          <w:shd w:val="clear" w:color="auto" w:fill="FFFFFF"/>
          <w:lang w:val="en-US"/>
        </w:rPr>
        <w:t>。</w:t>
      </w:r>
      <w:r>
        <w:rPr>
          <w:rFonts w:hint="eastAsia" w:ascii="宋体" w:hAnsi="宋体" w:eastAsia="宋体" w:cs="宋体"/>
          <w:i w:val="0"/>
          <w:iCs w:val="0"/>
          <w:caps w:val="0"/>
          <w:color w:val="333333"/>
          <w:spacing w:val="0"/>
          <w:sz w:val="24"/>
          <w:szCs w:val="24"/>
          <w:shd w:val="clear" w:color="auto" w:fill="FFFFFF"/>
        </w:rPr>
        <w:t>郑州市电子信息工程学校历来高度重视援疆工作，全力做好每一批援疆人才的选派和服务保障工作，接续李富森老师支教归来后，学校援疆教育工作再架友谊桥梁，为促进两地教育协调发展做出积极贡献！</w:t>
      </w:r>
    </w:p>
    <w:p>
      <w:pPr>
        <w:pageBreakBefore w:val="0"/>
        <w:kinsoku/>
        <w:overflowPunct/>
        <w:topLinePunct w:val="0"/>
        <w:autoSpaceDE/>
        <w:autoSpaceDN/>
        <w:bidi w:val="0"/>
        <w:adjustRightInd/>
        <w:snapToGrid/>
        <w:spacing w:line="240" w:lineRule="auto"/>
        <w:ind w:firstLine="480" w:firstLineChars="200"/>
        <w:textAlignment w:val="auto"/>
        <w:rPr>
          <w:rFonts w:hint="default" w:ascii="宋体" w:hAnsi="宋体" w:eastAsia="宋体" w:cs="宋体"/>
          <w:i w:val="0"/>
          <w:iCs w:val="0"/>
          <w:caps w:val="0"/>
          <w:color w:val="333333"/>
          <w:spacing w:val="0"/>
          <w:sz w:val="24"/>
          <w:szCs w:val="24"/>
          <w:shd w:val="clear" w:color="auto" w:fill="FFFFFF"/>
          <w:lang w:val="en-US" w:eastAsia="zh-CN"/>
        </w:rPr>
      </w:pPr>
    </w:p>
    <w:p>
      <w:pPr>
        <w:pStyle w:val="2"/>
        <w:pageBreakBefore w:val="0"/>
        <w:numPr>
          <w:ilvl w:val="0"/>
          <w:numId w:val="2"/>
        </w:numPr>
        <w:kinsoku/>
        <w:overflowPunct/>
        <w:topLinePunct w:val="0"/>
        <w:autoSpaceDE/>
        <w:autoSpaceDN/>
        <w:bidi w:val="0"/>
        <w:adjustRightInd/>
        <w:snapToGrid/>
        <w:spacing w:line="240" w:lineRule="auto"/>
        <w:ind w:firstLine="643" w:firstLineChars="200"/>
        <w:textAlignment w:val="auto"/>
        <w:rPr>
          <w:rFonts w:hint="eastAsia"/>
          <w:lang w:val="en-US" w:eastAsia="zh-CN"/>
        </w:rPr>
      </w:pPr>
      <w:r>
        <w:rPr>
          <w:rFonts w:hint="eastAsia"/>
          <w:lang w:val="en-US" w:eastAsia="zh-CN"/>
        </w:rPr>
        <w:t>迎督导 促发展——郑州市电子信息工程学校迎接中等职业学校标准化建设工程中期工作督导检查</w:t>
      </w:r>
    </w:p>
    <w:p>
      <w:pPr>
        <w:keepNext w:val="0"/>
        <w:keepLines w:val="0"/>
        <w:pageBreakBefore w:val="0"/>
        <w:widowControl/>
        <w:numPr>
          <w:ilvl w:val="0"/>
          <w:numId w:val="0"/>
        </w:numPr>
        <w:suppressLineNumbers w:val="0"/>
        <w:shd w:val="clear" w:color="auto" w:fill="FFFFFF"/>
        <w:kinsoku/>
        <w:overflowPunct/>
        <w:topLinePunct w:val="0"/>
        <w:autoSpaceDE/>
        <w:autoSpaceDN/>
        <w:bidi w:val="0"/>
        <w:adjustRightInd/>
        <w:snapToGrid/>
        <w:spacing w:line="240" w:lineRule="auto"/>
        <w:ind w:leftChars="0"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0" distR="0">
            <wp:extent cx="4123690" cy="3095625"/>
            <wp:effectExtent l="0" t="0" r="9525" b="9525"/>
            <wp:docPr id="1029" name="图片 5" descr="IMG_256"/>
            <wp:cNvGraphicFramePr/>
            <a:graphic xmlns:a="http://schemas.openxmlformats.org/drawingml/2006/main">
              <a:graphicData uri="http://schemas.openxmlformats.org/drawingml/2006/picture">
                <pic:pic xmlns:pic="http://schemas.openxmlformats.org/drawingml/2006/picture">
                  <pic:nvPicPr>
                    <pic:cNvPr id="1029" name="图片 5" descr="IMG_256"/>
                    <pic:cNvPicPr/>
                  </pic:nvPicPr>
                  <pic:blipFill>
                    <a:blip r:embed="rId7" cstate="print"/>
                    <a:srcRect/>
                    <a:stretch>
                      <a:fillRect/>
                    </a:stretch>
                  </pic:blipFill>
                  <pic:spPr>
                    <a:xfrm>
                      <a:off x="0" y="0"/>
                      <a:ext cx="4124324" cy="3095625"/>
                    </a:xfrm>
                    <a:prstGeom prst="rect">
                      <a:avLst/>
                    </a:prstGeom>
                    <a:ln>
                      <a:noFill/>
                    </a:ln>
                  </pic:spPr>
                </pic:pic>
              </a:graphicData>
            </a:graphic>
          </wp:inline>
        </w:drawing>
      </w:r>
    </w:p>
    <w:p>
      <w:pPr>
        <w:keepNext w:val="0"/>
        <w:keepLines w:val="0"/>
        <w:pageBreakBefore w:val="0"/>
        <w:widowControl/>
        <w:numPr>
          <w:ilvl w:val="0"/>
          <w:numId w:val="0"/>
        </w:numPr>
        <w:suppressLineNumbers w:val="0"/>
        <w:shd w:val="clear" w:color="auto" w:fill="FFFFFF"/>
        <w:kinsoku/>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根据郑州市教育局安排，市教育局中等职业学校标准化建设工程第五督导组专家史春光等一行</w:t>
      </w:r>
      <w:r>
        <w:rPr>
          <w:rFonts w:ascii="宋体" w:hAnsi="宋体" w:eastAsia="宋体" w:cs="宋体"/>
          <w:sz w:val="24"/>
          <w:szCs w:val="24"/>
        </w:rPr>
        <w:t>4</w:t>
      </w:r>
      <w:r>
        <w:rPr>
          <w:rFonts w:hint="eastAsia" w:ascii="宋体" w:hAnsi="宋体" w:eastAsia="宋体" w:cs="宋体"/>
          <w:sz w:val="24"/>
          <w:szCs w:val="24"/>
        </w:rPr>
        <w:t>人，于2023年5月8日上午对郑州市电子信息工程学校标准化建设工程中期工作进行督导检查。校党委书记、校长李京辉、全体副校级干部与部分中层干部参加本次督导检查。 </w:t>
      </w:r>
    </w:p>
    <w:p>
      <w:pPr>
        <w:keepNext w:val="0"/>
        <w:keepLines w:val="0"/>
        <w:pageBreakBefore w:val="0"/>
        <w:widowControl/>
        <w:numPr>
          <w:ilvl w:val="0"/>
          <w:numId w:val="0"/>
        </w:numPr>
        <w:suppressLineNumbers w:val="0"/>
        <w:shd w:val="clear" w:color="auto" w:fill="FFFFFF"/>
        <w:kinsoku/>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会议</w:t>
      </w:r>
      <w:r>
        <w:rPr>
          <w:rFonts w:hint="eastAsia" w:ascii="宋体" w:hAnsi="宋体" w:eastAsia="宋体" w:cs="宋体"/>
          <w:sz w:val="24"/>
          <w:szCs w:val="24"/>
        </w:rPr>
        <w:t>从办学条件、师资队伍、信息化水平、校园环境、实训基地及课堂教学等多方面介绍了学校基本情况及发展规划，</w:t>
      </w:r>
      <w:r>
        <w:rPr>
          <w:rFonts w:hint="eastAsia" w:ascii="宋体" w:hAnsi="宋体" w:cs="宋体"/>
          <w:sz w:val="24"/>
          <w:szCs w:val="24"/>
          <w:lang w:val="en-US" w:eastAsia="zh-CN"/>
        </w:rPr>
        <w:t>并就</w:t>
      </w:r>
      <w:r>
        <w:rPr>
          <w:rFonts w:hint="eastAsia" w:ascii="宋体" w:hAnsi="宋体" w:eastAsia="宋体" w:cs="宋体"/>
          <w:sz w:val="24"/>
          <w:szCs w:val="24"/>
        </w:rPr>
        <w:t>标准建设工程的情况向专家组作了翔实的说明</w:t>
      </w:r>
      <w:r>
        <w:rPr>
          <w:rFonts w:hint="eastAsia" w:ascii="宋体" w:hAnsi="宋体" w:eastAsia="宋体" w:cs="宋体"/>
          <w:sz w:val="24"/>
          <w:szCs w:val="24"/>
          <w:lang w:eastAsia="zh-CN"/>
        </w:rPr>
        <w:t>。</w:t>
      </w:r>
      <w:r>
        <w:rPr>
          <w:rFonts w:hint="eastAsia" w:ascii="宋体" w:hAnsi="宋体" w:eastAsia="宋体" w:cs="宋体"/>
          <w:sz w:val="24"/>
          <w:szCs w:val="24"/>
        </w:rPr>
        <w:t>在学校项目建设过程中，全面实施教学质量</w:t>
      </w:r>
      <w:r>
        <w:rPr>
          <w:rFonts w:ascii="宋体" w:hAnsi="宋体" w:eastAsia="宋体" w:cs="宋体"/>
          <w:sz w:val="24"/>
          <w:szCs w:val="24"/>
        </w:rPr>
        <w:t>“</w:t>
      </w:r>
      <w:r>
        <w:rPr>
          <w:rFonts w:hint="eastAsia" w:ascii="宋体" w:hAnsi="宋体" w:eastAsia="宋体" w:cs="宋体"/>
          <w:sz w:val="24"/>
          <w:szCs w:val="24"/>
        </w:rPr>
        <w:t>三提升”工程，注重资金规范科学使用，办学优势日益凸显。</w:t>
      </w:r>
    </w:p>
    <w:p>
      <w:pPr>
        <w:keepNext w:val="0"/>
        <w:keepLines w:val="0"/>
        <w:pageBreakBefore w:val="0"/>
        <w:widowControl/>
        <w:numPr>
          <w:ilvl w:val="0"/>
          <w:numId w:val="0"/>
        </w:numPr>
        <w:suppressLineNumbers w:val="0"/>
        <w:shd w:val="clear" w:color="auto" w:fill="FFFFFF"/>
        <w:kinsoku/>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通过此次评估</w:t>
      </w:r>
      <w:r>
        <w:rPr>
          <w:rFonts w:hint="eastAsia" w:ascii="宋体" w:hAnsi="宋体" w:cs="宋体"/>
          <w:sz w:val="24"/>
          <w:szCs w:val="24"/>
          <w:lang w:val="en-US" w:eastAsia="zh-CN"/>
        </w:rPr>
        <w:t>学校</w:t>
      </w:r>
      <w:r>
        <w:rPr>
          <w:rFonts w:hint="eastAsia" w:ascii="宋体" w:hAnsi="宋体" w:eastAsia="宋体" w:cs="宋体"/>
          <w:sz w:val="24"/>
          <w:szCs w:val="24"/>
        </w:rPr>
        <w:t>将对照标准和专家建议，再次认真梳理工作，硬件、软件两手抓，更好的带动学校整体建设，培养更多更优秀的高素质技能型职业人才，推动现代职业教育高质量发展。</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i w:val="0"/>
          <w:iCs w:val="0"/>
          <w:caps w:val="0"/>
          <w:color w:val="758697"/>
          <w:spacing w:val="0"/>
          <w:sz w:val="21"/>
          <w:szCs w:val="21"/>
          <w:shd w:val="clear" w:color="auto" w:fill="FFFFFF"/>
        </w:rPr>
      </w:pPr>
    </w:p>
    <w:p>
      <w:pPr>
        <w:pStyle w:val="2"/>
        <w:pageBreakBefore w:val="0"/>
        <w:numPr>
          <w:ilvl w:val="0"/>
          <w:numId w:val="2"/>
        </w:numPr>
        <w:kinsoku/>
        <w:overflowPunct/>
        <w:topLinePunct w:val="0"/>
        <w:autoSpaceDE/>
        <w:autoSpaceDN/>
        <w:bidi w:val="0"/>
        <w:adjustRightInd/>
        <w:snapToGrid/>
        <w:spacing w:line="240" w:lineRule="auto"/>
        <w:ind w:firstLine="643" w:firstLineChars="200"/>
        <w:textAlignment w:val="auto"/>
        <w:rPr>
          <w:rFonts w:hint="eastAsia"/>
          <w:lang w:val="en-US" w:eastAsia="zh-CN"/>
        </w:rPr>
      </w:pPr>
      <w:r>
        <w:rPr>
          <w:rFonts w:hint="eastAsia"/>
          <w:lang w:val="en-US" w:eastAsia="zh-CN"/>
        </w:rPr>
        <w:t>资助育人智志双扶——大国工匠孙振川走进郑州市电子信息工程学校</w:t>
      </w:r>
    </w:p>
    <w:p>
      <w:pPr>
        <w:keepNext w:val="0"/>
        <w:keepLines w:val="0"/>
        <w:pageBreakBefore w:val="0"/>
        <w:widowControl/>
        <w:numPr>
          <w:ilvl w:val="0"/>
          <w:numId w:val="0"/>
        </w:numPr>
        <w:suppressLineNumbers w:val="0"/>
        <w:shd w:val="clear" w:color="auto" w:fill="FFFFFF"/>
        <w:kinsoku/>
        <w:overflowPunct/>
        <w:topLinePunct w:val="0"/>
        <w:autoSpaceDE/>
        <w:autoSpaceDN/>
        <w:bidi w:val="0"/>
        <w:adjustRightInd/>
        <w:snapToGrid/>
        <w:spacing w:line="240" w:lineRule="auto"/>
        <w:ind w:leftChars="0" w:firstLine="480" w:firstLineChars="200"/>
        <w:jc w:val="left"/>
        <w:textAlignment w:val="auto"/>
        <w:rPr>
          <w:rFonts w:hint="eastAsia" w:ascii="方正仿宋_GB2312" w:hAnsi="方正仿宋_GB2312" w:eastAsia="方正仿宋_GB2312" w:cs="方正仿宋_GB2312"/>
          <w:b/>
          <w:bCs/>
          <w:i w:val="0"/>
          <w:iCs w:val="0"/>
          <w:caps w:val="0"/>
          <w:color w:val="999999"/>
          <w:spacing w:val="0"/>
          <w:kern w:val="0"/>
          <w:sz w:val="32"/>
          <w:szCs w:val="32"/>
          <w:shd w:val="clear" w:color="auto" w:fill="FFFFFF"/>
          <w:lang w:val="en-US" w:eastAsia="zh-CN"/>
        </w:rPr>
      </w:pPr>
      <w:r>
        <w:rPr>
          <w:rFonts w:ascii="宋体" w:hAnsi="宋体" w:eastAsia="宋体" w:cs="宋体"/>
          <w:sz w:val="24"/>
          <w:szCs w:val="24"/>
        </w:rPr>
        <w:drawing>
          <wp:inline distT="0" distB="0" distL="0" distR="0">
            <wp:extent cx="5715000" cy="3209925"/>
            <wp:effectExtent l="0" t="0" r="0" b="9525"/>
            <wp:docPr id="1030" name="图片 6" descr="IMG_256"/>
            <wp:cNvGraphicFramePr/>
            <a:graphic xmlns:a="http://schemas.openxmlformats.org/drawingml/2006/main">
              <a:graphicData uri="http://schemas.openxmlformats.org/drawingml/2006/picture">
                <pic:pic xmlns:pic="http://schemas.openxmlformats.org/drawingml/2006/picture">
                  <pic:nvPicPr>
                    <pic:cNvPr id="1030" name="图片 6" descr="IMG_256"/>
                    <pic:cNvPicPr/>
                  </pic:nvPicPr>
                  <pic:blipFill>
                    <a:blip r:embed="rId8" cstate="print"/>
                    <a:srcRect/>
                    <a:stretch>
                      <a:fillRect/>
                    </a:stretch>
                  </pic:blipFill>
                  <pic:spPr>
                    <a:xfrm>
                      <a:off x="0" y="0"/>
                      <a:ext cx="5715000" cy="3209925"/>
                    </a:xfrm>
                    <a:prstGeom prst="rect">
                      <a:avLst/>
                    </a:prstGeom>
                    <a:ln>
                      <a:noFill/>
                    </a:ln>
                  </pic:spPr>
                </pic:pic>
              </a:graphicData>
            </a:graphic>
          </wp:inline>
        </w:drawing>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3月22日，“资助育人·大国工匠进校园”郑州站活动在郑州市电子信息工程学校举行，全国劳模、中国中铁开路先锋卓越人物（科技领军人才）孙振川参加活动。教育部全国学生资助管理中心主任陈希原、副主任涂义才，省教育厅厅长毛杰、郑州市教育局局长王丽娟出席活动。郑州市电子信息工程学校技能小匠许玉豪分享成长经历。全国超过1千万中职生在线收看，郑州市电子信息工程学校师生现场互动。</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教育部全国学生资助管理中心主任陈希原从“接受职业教育前途广阔、大有可为”“技能成才之路持续拓宽、全面畅通”“成才路上需要德技双修、立德为先”三个方面阐述“技能成才”的意义</w:t>
      </w:r>
      <w:r>
        <w:rPr>
          <w:rFonts w:hint="eastAsia" w:ascii="宋体" w:hAnsi="宋体" w:eastAsia="宋体" w:cs="宋体"/>
          <w:i w:val="0"/>
          <w:iCs w:val="0"/>
          <w:caps w:val="0"/>
          <w:color w:val="444444"/>
          <w:spacing w:val="0"/>
          <w:sz w:val="24"/>
          <w:szCs w:val="24"/>
          <w:shd w:val="clear" w:color="auto" w:fill="FFFFFF"/>
          <w:lang w:eastAsia="zh-CN"/>
        </w:rPr>
        <w:t>；</w:t>
      </w:r>
      <w:r>
        <w:rPr>
          <w:rFonts w:hint="eastAsia" w:ascii="宋体" w:hAnsi="宋体" w:eastAsia="宋体" w:cs="宋体"/>
          <w:i w:val="0"/>
          <w:iCs w:val="0"/>
          <w:caps w:val="0"/>
          <w:color w:val="444444"/>
          <w:spacing w:val="0"/>
          <w:sz w:val="24"/>
          <w:szCs w:val="24"/>
          <w:shd w:val="clear" w:color="auto" w:fill="FFFFFF"/>
        </w:rPr>
        <w:t>河南省教育厅党组书记、厅长毛杰介绍了近年来河南教育的发展态势，要求全省职业学校，深入学习贯彻党的二十大精神，深入学习落实习近平总书记关于职业教育的重要讲话和重要指示批示精神，在国家资助政策的指导下，深化产教融合、校企合作，推动专业紧密对接产业，推动全省职业教育高质量发展。</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郑州市电子信息工程学校校长李京辉致欢迎词，</w:t>
      </w:r>
      <w:r>
        <w:rPr>
          <w:rFonts w:hint="eastAsia" w:ascii="宋体" w:hAnsi="宋体" w:eastAsia="宋体" w:cs="宋体"/>
          <w:i w:val="0"/>
          <w:iCs w:val="0"/>
          <w:caps w:val="0"/>
          <w:color w:val="444444"/>
          <w:spacing w:val="0"/>
          <w:sz w:val="24"/>
          <w:szCs w:val="24"/>
          <w:shd w:val="clear" w:color="auto" w:fill="FFFFFF"/>
          <w:lang w:val="en-US" w:eastAsia="zh-CN"/>
        </w:rPr>
        <w:t>他</w:t>
      </w:r>
      <w:r>
        <w:rPr>
          <w:rFonts w:hint="eastAsia" w:ascii="宋体" w:hAnsi="宋体" w:eastAsia="宋体" w:cs="宋体"/>
          <w:i w:val="0"/>
          <w:iCs w:val="0"/>
          <w:caps w:val="0"/>
          <w:color w:val="444444"/>
          <w:spacing w:val="0"/>
          <w:sz w:val="24"/>
          <w:szCs w:val="24"/>
          <w:shd w:val="clear" w:color="auto" w:fill="FFFFFF"/>
        </w:rPr>
        <w:t>表示学校将继续深化各项教学改革、坚持以赛促教，不断加强内涵建设、高质量搭建资助育人体系，为社会经济建设培养更多的能工巧匠、大国工匠。</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“资助育人·大国工匠进校园”郑州站活动充分展示了河南职教的形象和郑州职教的风采，集中呈现了郑州市电子信息工程学校坚持以赛促教、培养能工巧匠的育人成果。</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p>
    <w:p>
      <w:pPr>
        <w:pStyle w:val="2"/>
        <w:pageBreakBefore w:val="0"/>
        <w:kinsoku/>
        <w:overflowPunct/>
        <w:topLinePunct w:val="0"/>
        <w:autoSpaceDE/>
        <w:autoSpaceDN/>
        <w:bidi w:val="0"/>
        <w:adjustRightInd/>
        <w:snapToGrid/>
        <w:spacing w:line="240" w:lineRule="auto"/>
        <w:ind w:firstLine="643" w:firstLineChars="200"/>
        <w:textAlignment w:val="auto"/>
        <w:rPr>
          <w:rFonts w:hint="eastAsia" w:ascii="宋体" w:hAnsi="宋体" w:eastAsia="宋体" w:cs="宋体"/>
          <w:i w:val="0"/>
          <w:iCs w:val="0"/>
          <w:caps w:val="0"/>
          <w:color w:val="444444"/>
          <w:spacing w:val="0"/>
          <w:sz w:val="24"/>
          <w:szCs w:val="24"/>
          <w:shd w:val="clear" w:color="auto" w:fill="FFFFFF"/>
        </w:rPr>
      </w:pPr>
      <w:r>
        <w:rPr>
          <w:rFonts w:hint="eastAsia"/>
          <w:lang w:val="en-US" w:eastAsia="zh-CN"/>
        </w:rPr>
        <w:t>6、</w:t>
      </w:r>
      <w:r>
        <w:t>郑州市电子信息工程学校学生代表喜登人民日报受到表彰</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0" distR="0">
            <wp:extent cx="5588635" cy="3779520"/>
            <wp:effectExtent l="0" t="0" r="12065" b="11430"/>
            <wp:docPr id="1031" name="图片 7" descr="IMG_256"/>
            <wp:cNvGraphicFramePr/>
            <a:graphic xmlns:a="http://schemas.openxmlformats.org/drawingml/2006/main">
              <a:graphicData uri="http://schemas.openxmlformats.org/drawingml/2006/picture">
                <pic:pic xmlns:pic="http://schemas.openxmlformats.org/drawingml/2006/picture">
                  <pic:nvPicPr>
                    <pic:cNvPr id="1031" name="图片 7" descr="IMG_256"/>
                    <pic:cNvPicPr/>
                  </pic:nvPicPr>
                  <pic:blipFill>
                    <a:blip r:embed="rId9" cstate="print"/>
                    <a:srcRect/>
                    <a:stretch>
                      <a:fillRect/>
                    </a:stretch>
                  </pic:blipFill>
                  <pic:spPr>
                    <a:xfrm>
                      <a:off x="0" y="0"/>
                      <a:ext cx="5588635" cy="3779520"/>
                    </a:xfrm>
                    <a:prstGeom prst="rect">
                      <a:avLst/>
                    </a:prstGeom>
                    <a:ln>
                      <a:noFill/>
                    </a:ln>
                  </pic:spPr>
                </pic:pic>
              </a:graphicData>
            </a:graphic>
          </wp:inline>
        </w:drawing>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sz w:val="24"/>
          <w:szCs w:val="24"/>
        </w:rPr>
      </w:pPr>
      <w:r>
        <w:rPr>
          <w:rFonts w:ascii="宋体" w:hAnsi="宋体" w:eastAsia="宋体" w:cs="宋体"/>
          <w:sz w:val="24"/>
          <w:szCs w:val="24"/>
        </w:rPr>
        <w:t>2021-2022</w:t>
      </w:r>
      <w:r>
        <w:rPr>
          <w:rFonts w:hint="eastAsia" w:ascii="宋体" w:hAnsi="宋体" w:eastAsia="宋体" w:cs="宋体"/>
          <w:sz w:val="24"/>
          <w:szCs w:val="24"/>
        </w:rPr>
        <w:t>学年度中等职业教育国家奖学金经过严格选拔和评审，在全国2万名优秀中职学生荣获国家奖学金中评出100名国家奖学金优秀学生代表。</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微软雅黑" w:hAnsi="微软雅黑" w:eastAsia="微软雅黑" w:cs="微软雅黑"/>
          <w:i w:val="0"/>
          <w:iCs w:val="0"/>
          <w:caps w:val="0"/>
          <w:color w:val="758697"/>
          <w:spacing w:val="0"/>
          <w:sz w:val="28"/>
          <w:szCs w:val="28"/>
          <w:shd w:val="clear" w:color="auto" w:fill="FFFFFF"/>
        </w:rPr>
      </w:pPr>
      <w:r>
        <w:rPr>
          <w:rFonts w:hint="eastAsia" w:ascii="宋体" w:hAnsi="宋体" w:eastAsia="宋体" w:cs="宋体"/>
          <w:sz w:val="24"/>
          <w:szCs w:val="24"/>
          <w:lang w:val="en-US" w:eastAsia="zh-CN"/>
        </w:rPr>
        <w:t>郑州市电子信息工程学</w:t>
      </w:r>
      <w:r>
        <w:rPr>
          <w:rFonts w:hint="eastAsia" w:ascii="宋体" w:hAnsi="宋体" w:eastAsia="宋体" w:cs="宋体"/>
          <w:sz w:val="24"/>
          <w:szCs w:val="24"/>
        </w:rPr>
        <w:t>校学生朱悦宁在2021年、2022年连续两年荣获全国职业院校技能大赛二等奖，成绩突出，模范作用显著，被选入2021-2022学年度中职国家奖学金优秀学生代表名录。</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20" w:firstLineChars="200"/>
        <w:jc w:val="both"/>
        <w:textAlignment w:val="auto"/>
        <w:rPr>
          <w:rFonts w:hint="eastAsia" w:ascii="宋体" w:hAnsi="宋体" w:eastAsia="宋体" w:cs="宋体"/>
          <w:i w:val="0"/>
          <w:iCs w:val="0"/>
          <w:caps w:val="0"/>
          <w:color w:val="758697"/>
          <w:spacing w:val="0"/>
          <w:sz w:val="21"/>
          <w:szCs w:val="21"/>
          <w:shd w:val="clear" w:color="auto" w:fill="FFFFFF"/>
          <w:lang w:val="en-US" w:eastAsia="zh-CN"/>
        </w:rPr>
      </w:pPr>
    </w:p>
    <w:p>
      <w:pPr>
        <w:pStyle w:val="2"/>
        <w:pageBreakBefore w:val="0"/>
        <w:kinsoku/>
        <w:overflowPunct/>
        <w:topLinePunct w:val="0"/>
        <w:autoSpaceDE/>
        <w:autoSpaceDN/>
        <w:bidi w:val="0"/>
        <w:adjustRightInd/>
        <w:snapToGrid/>
        <w:spacing w:line="240" w:lineRule="auto"/>
        <w:ind w:firstLine="643" w:firstLineChars="200"/>
        <w:textAlignment w:val="auto"/>
      </w:pPr>
      <w:r>
        <w:rPr>
          <w:rFonts w:hint="eastAsia"/>
          <w:lang w:val="en-US" w:eastAsia="zh-CN"/>
        </w:rPr>
        <w:t>7、</w:t>
      </w:r>
      <w:r>
        <w:t>郑州市电子信息工程学校举行2023年国赛出征仪式</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center"/>
        <w:textAlignment w:val="auto"/>
        <w:rPr>
          <w:rFonts w:hint="default" w:ascii="宋体" w:hAnsi="宋体" w:eastAsia="宋体" w:cs="宋体"/>
          <w:i w:val="0"/>
          <w:iCs w:val="0"/>
          <w:caps w:val="0"/>
          <w:color w:val="444444"/>
          <w:spacing w:val="0"/>
          <w:sz w:val="24"/>
          <w:szCs w:val="24"/>
          <w:shd w:val="clear" w:color="auto" w:fill="FFFFFF"/>
          <w:lang w:val="en-US" w:eastAsia="zh-CN"/>
        </w:rPr>
      </w:pPr>
      <w:r>
        <w:rPr>
          <w:rFonts w:hint="eastAsia" w:ascii="宋体" w:hAnsi="宋体" w:eastAsia="宋体" w:cs="宋体"/>
          <w:i w:val="0"/>
          <w:iCs w:val="0"/>
          <w:caps w:val="0"/>
          <w:color w:val="444444"/>
          <w:spacing w:val="0"/>
          <w:sz w:val="24"/>
          <w:szCs w:val="24"/>
          <w:shd w:val="clear" w:color="auto" w:fill="FFFFFF"/>
        </w:rPr>
        <w:drawing>
          <wp:inline distT="0" distB="0" distL="0" distR="0">
            <wp:extent cx="4963160" cy="2733675"/>
            <wp:effectExtent l="0" t="0" r="8890" b="9525"/>
            <wp:docPr id="1032" name="图片 8" descr="IMG_256"/>
            <wp:cNvGraphicFramePr/>
            <a:graphic xmlns:a="http://schemas.openxmlformats.org/drawingml/2006/main">
              <a:graphicData uri="http://schemas.openxmlformats.org/drawingml/2006/picture">
                <pic:pic xmlns:pic="http://schemas.openxmlformats.org/drawingml/2006/picture">
                  <pic:nvPicPr>
                    <pic:cNvPr id="1032" name="图片 8" descr="IMG_256"/>
                    <pic:cNvPicPr/>
                  </pic:nvPicPr>
                  <pic:blipFill>
                    <a:blip r:embed="rId10" cstate="print"/>
                    <a:srcRect/>
                    <a:stretch>
                      <a:fillRect/>
                    </a:stretch>
                  </pic:blipFill>
                  <pic:spPr>
                    <a:xfrm>
                      <a:off x="0" y="0"/>
                      <a:ext cx="4963160" cy="2733675"/>
                    </a:xfrm>
                    <a:prstGeom prst="rect">
                      <a:avLst/>
                    </a:prstGeom>
                    <a:ln>
                      <a:noFill/>
                    </a:ln>
                  </pic:spPr>
                </pic:pic>
              </a:graphicData>
            </a:graphic>
          </wp:inline>
        </w:drawing>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为积极响应习近平总书记对职业教育工作关于加快构建现代职业教育体系，培养更多高素质技术技能人才的重要指示，郑州市电子信息工程学校2023年5月9日举行2023年国赛出征仪式，校党委书记、校长李京辉、副校长李向伟、于蓉以及各赛项辅导老师参加</w:t>
      </w:r>
      <w:r>
        <w:rPr>
          <w:rFonts w:hint="eastAsia" w:ascii="宋体" w:hAnsi="宋体" w:eastAsia="宋体" w:cs="宋体"/>
          <w:i w:val="0"/>
          <w:iCs w:val="0"/>
          <w:caps w:val="0"/>
          <w:color w:val="444444"/>
          <w:spacing w:val="0"/>
          <w:sz w:val="24"/>
          <w:szCs w:val="24"/>
          <w:shd w:val="clear" w:color="auto" w:fill="FFFFFF"/>
          <w:lang w:val="en-US" w:eastAsia="zh-CN"/>
        </w:rPr>
        <w:t>此次</w:t>
      </w:r>
      <w:r>
        <w:rPr>
          <w:rFonts w:hint="eastAsia" w:ascii="宋体" w:hAnsi="宋体" w:eastAsia="宋体" w:cs="宋体"/>
          <w:i w:val="0"/>
          <w:iCs w:val="0"/>
          <w:caps w:val="0"/>
          <w:color w:val="444444"/>
          <w:spacing w:val="0"/>
          <w:sz w:val="24"/>
          <w:szCs w:val="24"/>
          <w:shd w:val="clear" w:color="auto" w:fill="FFFFFF"/>
        </w:rPr>
        <w:t>会议。</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i w:val="0"/>
          <w:iCs w:val="0"/>
          <w:caps w:val="0"/>
          <w:color w:val="444444"/>
          <w:spacing w:val="0"/>
          <w:sz w:val="24"/>
          <w:szCs w:val="24"/>
          <w:shd w:val="clear" w:color="auto" w:fill="FFFFFF"/>
          <w:lang w:eastAsia="zh-CN"/>
        </w:rPr>
      </w:pPr>
      <w:r>
        <w:rPr>
          <w:rFonts w:hint="eastAsia" w:ascii="宋体" w:hAnsi="宋体" w:eastAsia="宋体" w:cs="宋体"/>
          <w:i w:val="0"/>
          <w:iCs w:val="0"/>
          <w:caps w:val="0"/>
          <w:color w:val="444444"/>
          <w:spacing w:val="0"/>
          <w:sz w:val="24"/>
          <w:szCs w:val="24"/>
          <w:shd w:val="clear" w:color="auto" w:fill="FFFFFF"/>
          <w:lang w:val="en-US" w:eastAsia="zh-CN"/>
        </w:rPr>
        <w:t>校党委书记、校长李京辉</w:t>
      </w:r>
      <w:r>
        <w:rPr>
          <w:rFonts w:hint="eastAsia" w:ascii="宋体" w:hAnsi="宋体" w:eastAsia="宋体" w:cs="宋体"/>
          <w:i w:val="0"/>
          <w:iCs w:val="0"/>
          <w:caps w:val="0"/>
          <w:color w:val="444444"/>
          <w:spacing w:val="0"/>
          <w:sz w:val="24"/>
          <w:szCs w:val="24"/>
          <w:shd w:val="clear" w:color="auto" w:fill="FFFFFF"/>
        </w:rPr>
        <w:t>介绍了</w:t>
      </w:r>
      <w:r>
        <w:rPr>
          <w:rFonts w:hint="eastAsia" w:ascii="宋体" w:hAnsi="宋体" w:eastAsia="宋体" w:cs="宋体"/>
          <w:i w:val="0"/>
          <w:iCs w:val="0"/>
          <w:caps w:val="0"/>
          <w:color w:val="444444"/>
          <w:spacing w:val="0"/>
          <w:sz w:val="24"/>
          <w:szCs w:val="24"/>
          <w:shd w:val="clear" w:color="auto" w:fill="FFFFFF"/>
          <w:lang w:val="en-US" w:eastAsia="zh-CN"/>
        </w:rPr>
        <w:t>学校</w:t>
      </w:r>
      <w:r>
        <w:rPr>
          <w:rFonts w:hint="eastAsia" w:ascii="宋体" w:hAnsi="宋体" w:eastAsia="宋体" w:cs="宋体"/>
          <w:i w:val="0"/>
          <w:iCs w:val="0"/>
          <w:caps w:val="0"/>
          <w:color w:val="444444"/>
          <w:spacing w:val="0"/>
          <w:sz w:val="24"/>
          <w:szCs w:val="24"/>
          <w:shd w:val="clear" w:color="auto" w:fill="FFFFFF"/>
        </w:rPr>
        <w:t>竞赛</w:t>
      </w:r>
      <w:r>
        <w:rPr>
          <w:rFonts w:hint="eastAsia" w:ascii="宋体" w:hAnsi="宋体" w:eastAsia="宋体" w:cs="宋体"/>
          <w:i w:val="0"/>
          <w:iCs w:val="0"/>
          <w:caps w:val="0"/>
          <w:color w:val="444444"/>
          <w:spacing w:val="0"/>
          <w:sz w:val="24"/>
          <w:szCs w:val="24"/>
          <w:shd w:val="clear" w:color="auto" w:fill="FFFFFF"/>
          <w:lang w:val="en-US" w:eastAsia="zh-CN"/>
        </w:rPr>
        <w:t>以来</w:t>
      </w:r>
      <w:r>
        <w:rPr>
          <w:rFonts w:hint="eastAsia" w:ascii="宋体" w:hAnsi="宋体" w:eastAsia="宋体" w:cs="宋体"/>
          <w:i w:val="0"/>
          <w:iCs w:val="0"/>
          <w:caps w:val="0"/>
          <w:color w:val="444444"/>
          <w:spacing w:val="0"/>
          <w:sz w:val="24"/>
          <w:szCs w:val="24"/>
          <w:shd w:val="clear" w:color="auto" w:fill="FFFFFF"/>
        </w:rPr>
        <w:t>取得的荣誉，见证了国赛英雄们的努力与成长</w:t>
      </w:r>
      <w:r>
        <w:rPr>
          <w:rFonts w:hint="eastAsia" w:ascii="宋体" w:hAnsi="宋体" w:eastAsia="宋体" w:cs="宋体"/>
          <w:i w:val="0"/>
          <w:iCs w:val="0"/>
          <w:caps w:val="0"/>
          <w:color w:val="444444"/>
          <w:spacing w:val="0"/>
          <w:sz w:val="24"/>
          <w:szCs w:val="24"/>
          <w:shd w:val="clear" w:color="auto" w:fill="FFFFFF"/>
          <w:lang w:eastAsia="zh-CN"/>
        </w:rPr>
        <w:t>，</w:t>
      </w:r>
      <w:r>
        <w:rPr>
          <w:rFonts w:hint="eastAsia" w:ascii="宋体" w:hAnsi="宋体" w:eastAsia="宋体" w:cs="宋体"/>
          <w:i w:val="0"/>
          <w:iCs w:val="0"/>
          <w:caps w:val="0"/>
          <w:color w:val="444444"/>
          <w:spacing w:val="0"/>
          <w:sz w:val="24"/>
          <w:szCs w:val="24"/>
          <w:shd w:val="clear" w:color="auto" w:fill="FFFFFF"/>
          <w:lang w:val="en-US" w:eastAsia="zh-CN"/>
        </w:rPr>
        <w:t>他</w:t>
      </w:r>
      <w:r>
        <w:rPr>
          <w:rFonts w:hint="eastAsia" w:ascii="宋体" w:hAnsi="宋体" w:eastAsia="宋体" w:cs="宋体"/>
          <w:i w:val="0"/>
          <w:iCs w:val="0"/>
          <w:caps w:val="0"/>
          <w:color w:val="444444"/>
          <w:spacing w:val="0"/>
          <w:sz w:val="24"/>
          <w:szCs w:val="24"/>
          <w:shd w:val="clear" w:color="auto" w:fill="FFFFFF"/>
        </w:rPr>
        <w:t>希望选手们把“精益求精，持之以恒”的拼搏精神永远发扬下去，通过自己的努力和汗水，换来优秀的成绩、鲜花和掌声，为自己的未来打下了良好的基础</w:t>
      </w:r>
      <w:r>
        <w:rPr>
          <w:rFonts w:hint="eastAsia" w:ascii="宋体" w:hAnsi="宋体" w:eastAsia="宋体" w:cs="宋体"/>
          <w:i w:val="0"/>
          <w:iCs w:val="0"/>
          <w:caps w:val="0"/>
          <w:color w:val="444444"/>
          <w:spacing w:val="0"/>
          <w:sz w:val="24"/>
          <w:szCs w:val="24"/>
          <w:shd w:val="clear" w:color="auto" w:fill="FFFFFF"/>
          <w:lang w:eastAsia="zh-CN"/>
        </w:rPr>
        <w:t>，</w:t>
      </w:r>
      <w:r>
        <w:rPr>
          <w:rFonts w:hint="eastAsia" w:ascii="宋体" w:hAnsi="宋体" w:eastAsia="宋体" w:cs="宋体"/>
          <w:i w:val="0"/>
          <w:iCs w:val="0"/>
          <w:caps w:val="0"/>
          <w:color w:val="444444"/>
          <w:spacing w:val="0"/>
          <w:sz w:val="24"/>
          <w:szCs w:val="24"/>
          <w:shd w:val="clear" w:color="auto" w:fill="FFFFFF"/>
        </w:rPr>
        <w:t>并为国赛代表授旗</w:t>
      </w:r>
      <w:r>
        <w:rPr>
          <w:rFonts w:hint="eastAsia" w:ascii="宋体" w:hAnsi="宋体" w:eastAsia="宋体" w:cs="宋体"/>
          <w:i w:val="0"/>
          <w:iCs w:val="0"/>
          <w:caps w:val="0"/>
          <w:color w:val="444444"/>
          <w:spacing w:val="0"/>
          <w:sz w:val="24"/>
          <w:szCs w:val="24"/>
          <w:shd w:val="clear" w:color="auto" w:fill="FFFFFF"/>
          <w:lang w:eastAsia="zh-CN"/>
        </w:rPr>
        <w:t>。</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i w:val="0"/>
          <w:iCs w:val="0"/>
          <w:caps w:val="0"/>
          <w:color w:val="444444"/>
          <w:spacing w:val="0"/>
          <w:sz w:val="24"/>
          <w:szCs w:val="24"/>
          <w:shd w:val="clear" w:color="auto" w:fill="FFFFFF"/>
          <w:lang w:eastAsia="zh-CN"/>
        </w:rPr>
      </w:pP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i w:val="0"/>
          <w:iCs w:val="0"/>
          <w:caps w:val="0"/>
          <w:color w:val="444444"/>
          <w:spacing w:val="0"/>
          <w:sz w:val="24"/>
          <w:szCs w:val="24"/>
          <w:shd w:val="clear" w:color="auto" w:fill="FFFFFF"/>
          <w:lang w:eastAsia="zh-CN"/>
        </w:rPr>
      </w:pPr>
    </w:p>
    <w:p>
      <w:pPr>
        <w:pStyle w:val="2"/>
        <w:pageBreakBefore w:val="0"/>
        <w:numPr>
          <w:ilvl w:val="0"/>
          <w:numId w:val="3"/>
        </w:numPr>
        <w:kinsoku/>
        <w:overflowPunct/>
        <w:topLinePunct w:val="0"/>
        <w:autoSpaceDE/>
        <w:autoSpaceDN/>
        <w:bidi w:val="0"/>
        <w:adjustRightInd/>
        <w:snapToGrid/>
        <w:spacing w:line="240" w:lineRule="auto"/>
        <w:ind w:firstLine="643" w:firstLineChars="200"/>
        <w:textAlignment w:val="auto"/>
        <w:rPr>
          <w:rFonts w:hint="eastAsia"/>
          <w:lang w:val="en-US" w:eastAsia="zh-CN"/>
        </w:rPr>
      </w:pPr>
      <w:r>
        <w:rPr>
          <w:rFonts w:hint="eastAsia"/>
          <w:lang w:val="en-US" w:eastAsia="zh-CN"/>
        </w:rPr>
        <w:t>躬耕教坛 强国有我——郑州市电子信息工程学校举行2023年教师节庆祝暨表彰大会</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0" distR="0">
            <wp:extent cx="5276850" cy="3962400"/>
            <wp:effectExtent l="0" t="0" r="0" b="0"/>
            <wp:docPr id="1033" name="图片 9" descr="IMG_256"/>
            <wp:cNvGraphicFramePr/>
            <a:graphic xmlns:a="http://schemas.openxmlformats.org/drawingml/2006/main">
              <a:graphicData uri="http://schemas.openxmlformats.org/drawingml/2006/picture">
                <pic:pic xmlns:pic="http://schemas.openxmlformats.org/drawingml/2006/picture">
                  <pic:nvPicPr>
                    <pic:cNvPr id="1033" name="图片 9" descr="IMG_256"/>
                    <pic:cNvPicPr/>
                  </pic:nvPicPr>
                  <pic:blipFill>
                    <a:blip r:embed="rId11" cstate="print"/>
                    <a:srcRect/>
                    <a:stretch>
                      <a:fillRect/>
                    </a:stretch>
                  </pic:blipFill>
                  <pic:spPr>
                    <a:xfrm>
                      <a:off x="0" y="0"/>
                      <a:ext cx="5276850" cy="3962400"/>
                    </a:xfrm>
                    <a:prstGeom prst="rect">
                      <a:avLst/>
                    </a:prstGeom>
                    <a:ln>
                      <a:noFill/>
                    </a:ln>
                  </pic:spPr>
                </pic:pic>
              </a:graphicData>
            </a:graphic>
          </wp:inline>
        </w:drawing>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9月7日下午，郑州市电子信息工程学校在务实楼报告厅举行“躬耕教坛</w:t>
      </w:r>
      <w:r>
        <w:rPr>
          <w:rFonts w:hint="eastAsia" w:ascii="宋体" w:hAnsi="宋体" w:eastAsia="宋体" w:cs="宋体"/>
          <w:i w:val="0"/>
          <w:iCs w:val="0"/>
          <w:caps w:val="0"/>
          <w:color w:val="444444"/>
          <w:spacing w:val="0"/>
          <w:sz w:val="24"/>
          <w:szCs w:val="24"/>
          <w:shd w:val="clear" w:color="auto" w:fill="FFFFFF"/>
          <w:lang w:eastAsia="zh-CN"/>
        </w:rPr>
        <w:t>，</w:t>
      </w:r>
      <w:r>
        <w:rPr>
          <w:rFonts w:hint="eastAsia" w:ascii="宋体" w:hAnsi="宋体" w:eastAsia="宋体" w:cs="宋体"/>
          <w:i w:val="0"/>
          <w:iCs w:val="0"/>
          <w:caps w:val="0"/>
          <w:color w:val="444444"/>
          <w:spacing w:val="0"/>
          <w:sz w:val="24"/>
          <w:szCs w:val="24"/>
          <w:shd w:val="clear" w:color="auto" w:fill="FFFFFF"/>
        </w:rPr>
        <w:t>强国有我”2023年教师节庆祝暨表彰大会，全体教职工参会。</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校党委书记、校长李京辉向受到表彰的老师和集体表示热烈的祝贺，祝全体教师节日快乐，</w:t>
      </w:r>
      <w:r>
        <w:rPr>
          <w:rFonts w:hint="eastAsia" w:ascii="宋体" w:hAnsi="宋体" w:eastAsia="宋体" w:cs="宋体"/>
          <w:i w:val="0"/>
          <w:iCs w:val="0"/>
          <w:caps w:val="0"/>
          <w:color w:val="444444"/>
          <w:spacing w:val="0"/>
          <w:sz w:val="24"/>
          <w:szCs w:val="24"/>
          <w:shd w:val="clear" w:color="auto" w:fill="FFFFFF"/>
          <w:lang w:val="en-US" w:eastAsia="zh-CN"/>
        </w:rPr>
        <w:t>并</w:t>
      </w:r>
      <w:r>
        <w:rPr>
          <w:rFonts w:hint="eastAsia" w:ascii="宋体" w:hAnsi="宋体" w:eastAsia="宋体" w:cs="宋体"/>
          <w:i w:val="0"/>
          <w:iCs w:val="0"/>
          <w:caps w:val="0"/>
          <w:color w:val="444444"/>
          <w:spacing w:val="0"/>
          <w:sz w:val="24"/>
          <w:szCs w:val="24"/>
          <w:shd w:val="clear" w:color="auto" w:fill="FFFFFF"/>
        </w:rPr>
        <w:t>对全体教职工过去一年的工作给予了极大的肯定与感谢。他表示，教育是国之大计、党之大计，是值得终身追求的事业</w:t>
      </w:r>
      <w:r>
        <w:rPr>
          <w:rFonts w:hint="eastAsia" w:ascii="宋体" w:hAnsi="宋体" w:cs="宋体"/>
          <w:i w:val="0"/>
          <w:iCs w:val="0"/>
          <w:caps w:val="0"/>
          <w:color w:val="444444"/>
          <w:spacing w:val="0"/>
          <w:sz w:val="24"/>
          <w:szCs w:val="24"/>
          <w:shd w:val="clear" w:color="auto" w:fill="FFFFFF"/>
          <w:lang w:eastAsia="zh-CN"/>
        </w:rPr>
        <w:t>，</w:t>
      </w:r>
      <w:r>
        <w:rPr>
          <w:rFonts w:hint="eastAsia" w:ascii="宋体" w:hAnsi="宋体" w:eastAsia="宋体" w:cs="宋体"/>
          <w:i w:val="0"/>
          <w:iCs w:val="0"/>
          <w:caps w:val="0"/>
          <w:color w:val="444444"/>
          <w:spacing w:val="0"/>
          <w:sz w:val="24"/>
          <w:szCs w:val="24"/>
          <w:shd w:val="clear" w:color="auto" w:fill="FFFFFF"/>
        </w:rPr>
        <w:t>希望</w:t>
      </w:r>
      <w:r>
        <w:rPr>
          <w:rFonts w:hint="eastAsia" w:ascii="宋体" w:hAnsi="宋体" w:cs="宋体"/>
          <w:i w:val="0"/>
          <w:iCs w:val="0"/>
          <w:caps w:val="0"/>
          <w:color w:val="444444"/>
          <w:spacing w:val="0"/>
          <w:sz w:val="24"/>
          <w:szCs w:val="24"/>
          <w:shd w:val="clear" w:color="auto" w:fill="FFFFFF"/>
          <w:lang w:val="en-US" w:eastAsia="zh-CN"/>
        </w:rPr>
        <w:t>大家</w:t>
      </w:r>
      <w:r>
        <w:rPr>
          <w:rFonts w:hint="eastAsia" w:ascii="宋体" w:hAnsi="宋体" w:eastAsia="宋体" w:cs="宋体"/>
          <w:i w:val="0"/>
          <w:iCs w:val="0"/>
          <w:caps w:val="0"/>
          <w:color w:val="444444"/>
          <w:spacing w:val="0"/>
          <w:sz w:val="24"/>
          <w:szCs w:val="24"/>
          <w:shd w:val="clear" w:color="auto" w:fill="FFFFFF"/>
        </w:rPr>
        <w:t>珍惜“人民教师、无上光荣”的美誉，坚持对党忠诚、对教育忠心、对学生珍爱的优良传统，潜心从教、躬耕讲台、脚踏实地、久久为功，切实肩负起培育技术人才的初心使命，积极投身到现代化强国建设新征程中，为建设现代化国家中心城市、打造职业教育高质量发展高地、创新发展学校品牌作出更大贡献。</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p>
    <w:p>
      <w:pPr>
        <w:pStyle w:val="2"/>
        <w:pageBreakBefore w:val="0"/>
        <w:numPr>
          <w:ilvl w:val="0"/>
          <w:numId w:val="3"/>
        </w:numPr>
        <w:kinsoku/>
        <w:overflowPunct/>
        <w:topLinePunct w:val="0"/>
        <w:autoSpaceDE/>
        <w:autoSpaceDN/>
        <w:bidi w:val="0"/>
        <w:adjustRightInd/>
        <w:snapToGrid/>
        <w:spacing w:line="240" w:lineRule="auto"/>
        <w:ind w:firstLine="643" w:firstLineChars="200"/>
        <w:textAlignment w:val="auto"/>
        <w:rPr>
          <w:rFonts w:hint="eastAsia"/>
          <w:lang w:val="en-US" w:eastAsia="zh-CN"/>
        </w:rPr>
      </w:pPr>
      <w:r>
        <w:rPr>
          <w:rFonts w:hint="eastAsia"/>
          <w:lang w:val="en-US" w:eastAsia="zh-CN"/>
        </w:rPr>
        <w:t>首战摘金——郑州市电子信息工程学校获国赛一等奖</w:t>
      </w:r>
    </w:p>
    <w:p>
      <w:pPr>
        <w:keepNext w:val="0"/>
        <w:keepLines w:val="0"/>
        <w:pageBreakBefore w:val="0"/>
        <w:widowControl/>
        <w:numPr>
          <w:ilvl w:val="0"/>
          <w:numId w:val="0"/>
        </w:numPr>
        <w:suppressLineNumbers w:val="0"/>
        <w:shd w:val="clear" w:color="auto" w:fill="FFFFFF"/>
        <w:kinsoku/>
        <w:overflowPunct/>
        <w:topLinePunct w:val="0"/>
        <w:autoSpaceDE/>
        <w:autoSpaceDN/>
        <w:bidi w:val="0"/>
        <w:adjustRightInd/>
        <w:snapToGrid/>
        <w:spacing w:line="240" w:lineRule="auto"/>
        <w:ind w:leftChars="0" w:firstLine="480" w:firstLineChars="200"/>
        <w:jc w:val="left"/>
        <w:textAlignment w:val="auto"/>
        <w:rPr>
          <w:rFonts w:hint="eastAsia" w:ascii="宋体" w:hAnsi="宋体" w:eastAsia="宋体" w:cs="宋体"/>
          <w:sz w:val="24"/>
          <w:szCs w:val="24"/>
          <w:lang w:val="en-US" w:eastAsia="zh-CN"/>
        </w:rPr>
      </w:pPr>
      <w:r>
        <w:rPr>
          <w:rFonts w:ascii="宋体" w:hAnsi="宋体" w:eastAsia="宋体" w:cs="宋体"/>
          <w:sz w:val="24"/>
          <w:szCs w:val="24"/>
        </w:rPr>
        <w:drawing>
          <wp:inline distT="0" distB="0" distL="0" distR="0">
            <wp:extent cx="5715000" cy="2774950"/>
            <wp:effectExtent l="0" t="0" r="0" b="0"/>
            <wp:docPr id="1034" name="图片 10" descr="IMG_256"/>
            <wp:cNvGraphicFramePr/>
            <a:graphic xmlns:a="http://schemas.openxmlformats.org/drawingml/2006/main">
              <a:graphicData uri="http://schemas.openxmlformats.org/drawingml/2006/picture">
                <pic:pic xmlns:pic="http://schemas.openxmlformats.org/drawingml/2006/picture">
                  <pic:nvPicPr>
                    <pic:cNvPr id="1034" name="图片 10" descr="IMG_256"/>
                    <pic:cNvPicPr/>
                  </pic:nvPicPr>
                  <pic:blipFill>
                    <a:blip r:embed="rId12" cstate="print"/>
                    <a:srcRect t="17517" b="9650"/>
                    <a:stretch>
                      <a:fillRect/>
                    </a:stretch>
                  </pic:blipFill>
                  <pic:spPr>
                    <a:xfrm>
                      <a:off x="0" y="0"/>
                      <a:ext cx="5715000" cy="2774950"/>
                    </a:xfrm>
                    <a:prstGeom prst="rect">
                      <a:avLst/>
                    </a:prstGeom>
                    <a:ln>
                      <a:noFill/>
                    </a:ln>
                  </pic:spPr>
                </pic:pic>
              </a:graphicData>
            </a:graphic>
          </wp:inline>
        </w:drawing>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5月16日，在2023年全国职业院校技能大赛中职组通用机电设备安装与调试赛项的颁奖仪式上，郑州市电子信息工程学校以优异成绩获得一等奖，首战告捷，取得国赛出征开门红。</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2023年全国职业院技能大赛是实施赛事改革第一年，面对赛项变化、标准调整、要求增多的情况下，郑州市电子信息工程学校坚持“以赛促教、以赛促改”，加大竞赛的投入力度，提高竞赛的科学规划水平，把专业技术提升当做竞赛成绩提高的支撑点，不断提高人才培养水平。此次获得国赛一等奖实现开门红，正是</w:t>
      </w:r>
      <w:r>
        <w:rPr>
          <w:rFonts w:hint="eastAsia" w:ascii="宋体" w:hAnsi="宋体" w:cs="宋体"/>
          <w:i w:val="0"/>
          <w:iCs w:val="0"/>
          <w:caps w:val="0"/>
          <w:color w:val="444444"/>
          <w:spacing w:val="0"/>
          <w:sz w:val="24"/>
          <w:szCs w:val="24"/>
          <w:shd w:val="clear" w:color="auto" w:fill="FFFFFF"/>
          <w:lang w:val="en-US" w:eastAsia="zh-CN"/>
        </w:rPr>
        <w:t>学</w:t>
      </w:r>
      <w:r>
        <w:rPr>
          <w:rFonts w:hint="eastAsia" w:ascii="宋体" w:hAnsi="宋体" w:eastAsia="宋体" w:cs="宋体"/>
          <w:i w:val="0"/>
          <w:iCs w:val="0"/>
          <w:caps w:val="0"/>
          <w:color w:val="444444"/>
          <w:spacing w:val="0"/>
          <w:sz w:val="24"/>
          <w:szCs w:val="24"/>
          <w:shd w:val="clear" w:color="auto" w:fill="FFFFFF"/>
        </w:rPr>
        <w:t>校近几年</w:t>
      </w:r>
      <w:r>
        <w:rPr>
          <w:rFonts w:hint="eastAsia" w:ascii="宋体" w:hAnsi="宋体" w:cs="宋体"/>
          <w:i w:val="0"/>
          <w:iCs w:val="0"/>
          <w:caps w:val="0"/>
          <w:color w:val="444444"/>
          <w:spacing w:val="0"/>
          <w:sz w:val="24"/>
          <w:szCs w:val="24"/>
          <w:shd w:val="clear" w:color="auto" w:fill="FFFFFF"/>
          <w:lang w:val="en-US" w:eastAsia="zh-CN"/>
        </w:rPr>
        <w:t>参加国家级</w:t>
      </w:r>
      <w:r>
        <w:rPr>
          <w:rFonts w:hint="eastAsia" w:ascii="宋体" w:hAnsi="宋体" w:eastAsia="宋体" w:cs="宋体"/>
          <w:i w:val="0"/>
          <w:iCs w:val="0"/>
          <w:caps w:val="0"/>
          <w:color w:val="444444"/>
          <w:spacing w:val="0"/>
          <w:sz w:val="24"/>
          <w:szCs w:val="24"/>
          <w:shd w:val="clear" w:color="auto" w:fill="FFFFFF"/>
        </w:rPr>
        <w:t>竞赛</w:t>
      </w:r>
      <w:r>
        <w:rPr>
          <w:rFonts w:hint="eastAsia" w:ascii="宋体" w:hAnsi="宋体" w:cs="宋体"/>
          <w:i w:val="0"/>
          <w:iCs w:val="0"/>
          <w:caps w:val="0"/>
          <w:color w:val="444444"/>
          <w:spacing w:val="0"/>
          <w:sz w:val="24"/>
          <w:szCs w:val="24"/>
          <w:shd w:val="clear" w:color="auto" w:fill="FFFFFF"/>
          <w:lang w:val="en-US" w:eastAsia="zh-CN"/>
        </w:rPr>
        <w:t>经验</w:t>
      </w:r>
      <w:r>
        <w:rPr>
          <w:rFonts w:hint="eastAsia" w:ascii="宋体" w:hAnsi="宋体" w:eastAsia="宋体" w:cs="宋体"/>
          <w:i w:val="0"/>
          <w:iCs w:val="0"/>
          <w:caps w:val="0"/>
          <w:color w:val="444444"/>
          <w:spacing w:val="0"/>
          <w:sz w:val="24"/>
          <w:szCs w:val="24"/>
          <w:shd w:val="clear" w:color="auto" w:fill="FFFFFF"/>
        </w:rPr>
        <w:t>积累、专业提升、质量</w:t>
      </w:r>
      <w:r>
        <w:rPr>
          <w:rFonts w:hint="eastAsia" w:ascii="宋体" w:hAnsi="宋体" w:cs="宋体"/>
          <w:i w:val="0"/>
          <w:iCs w:val="0"/>
          <w:caps w:val="0"/>
          <w:color w:val="444444"/>
          <w:spacing w:val="0"/>
          <w:sz w:val="24"/>
          <w:szCs w:val="24"/>
          <w:shd w:val="clear" w:color="auto" w:fill="FFFFFF"/>
          <w:lang w:val="en-US" w:eastAsia="zh-CN"/>
        </w:rPr>
        <w:t>强化</w:t>
      </w:r>
      <w:r>
        <w:rPr>
          <w:rFonts w:hint="eastAsia" w:ascii="宋体" w:hAnsi="宋体" w:eastAsia="宋体" w:cs="宋体"/>
          <w:i w:val="0"/>
          <w:iCs w:val="0"/>
          <w:caps w:val="0"/>
          <w:color w:val="444444"/>
          <w:spacing w:val="0"/>
          <w:sz w:val="24"/>
          <w:szCs w:val="24"/>
          <w:shd w:val="clear" w:color="auto" w:fill="FFFFFF"/>
        </w:rPr>
        <w:t>的有力证明。</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本次比赛成绩的获得极大</w:t>
      </w:r>
      <w:r>
        <w:rPr>
          <w:rFonts w:hint="eastAsia" w:ascii="宋体" w:hAnsi="宋体" w:eastAsia="宋体" w:cs="宋体"/>
          <w:i w:val="0"/>
          <w:iCs w:val="0"/>
          <w:caps w:val="0"/>
          <w:color w:val="444444"/>
          <w:spacing w:val="0"/>
          <w:sz w:val="24"/>
          <w:szCs w:val="24"/>
          <w:shd w:val="clear" w:color="auto" w:fill="FFFFFF"/>
          <w:lang w:val="en-US" w:eastAsia="zh-CN"/>
        </w:rPr>
        <w:t>地</w:t>
      </w:r>
      <w:r>
        <w:rPr>
          <w:rFonts w:hint="eastAsia" w:ascii="宋体" w:hAnsi="宋体" w:eastAsia="宋体" w:cs="宋体"/>
          <w:i w:val="0"/>
          <w:iCs w:val="0"/>
          <w:caps w:val="0"/>
          <w:color w:val="444444"/>
          <w:spacing w:val="0"/>
          <w:sz w:val="24"/>
          <w:szCs w:val="24"/>
          <w:shd w:val="clear" w:color="auto" w:fill="FFFFFF"/>
        </w:rPr>
        <w:t>激发</w:t>
      </w:r>
      <w:r>
        <w:rPr>
          <w:rFonts w:hint="eastAsia" w:ascii="宋体" w:hAnsi="宋体" w:eastAsia="宋体" w:cs="宋体"/>
          <w:i w:val="0"/>
          <w:iCs w:val="0"/>
          <w:caps w:val="0"/>
          <w:color w:val="444444"/>
          <w:spacing w:val="0"/>
          <w:sz w:val="24"/>
          <w:szCs w:val="24"/>
          <w:shd w:val="clear" w:color="auto" w:fill="FFFFFF"/>
          <w:lang w:val="en-US" w:eastAsia="zh-CN"/>
        </w:rPr>
        <w:t>了</w:t>
      </w:r>
      <w:r>
        <w:rPr>
          <w:rFonts w:hint="eastAsia" w:ascii="宋体" w:hAnsi="宋体" w:eastAsia="宋体" w:cs="宋体"/>
          <w:i w:val="0"/>
          <w:iCs w:val="0"/>
          <w:caps w:val="0"/>
          <w:color w:val="444444"/>
          <w:spacing w:val="0"/>
          <w:sz w:val="24"/>
          <w:szCs w:val="24"/>
          <w:shd w:val="clear" w:color="auto" w:fill="FFFFFF"/>
        </w:rPr>
        <w:t>学生的专业自信、丰富学生的成长历程</w:t>
      </w:r>
      <w:r>
        <w:rPr>
          <w:rFonts w:hint="eastAsia" w:ascii="宋体" w:hAnsi="宋体" w:eastAsia="宋体" w:cs="宋体"/>
          <w:i w:val="0"/>
          <w:iCs w:val="0"/>
          <w:caps w:val="0"/>
          <w:color w:val="444444"/>
          <w:spacing w:val="0"/>
          <w:sz w:val="24"/>
          <w:szCs w:val="24"/>
          <w:shd w:val="clear" w:color="auto" w:fill="FFFFFF"/>
          <w:lang w:eastAsia="zh-CN"/>
        </w:rPr>
        <w:t>，</w:t>
      </w:r>
      <w:r>
        <w:rPr>
          <w:rFonts w:hint="eastAsia" w:ascii="宋体" w:hAnsi="宋体" w:eastAsia="宋体" w:cs="宋体"/>
          <w:i w:val="0"/>
          <w:iCs w:val="0"/>
          <w:caps w:val="0"/>
          <w:color w:val="444444"/>
          <w:spacing w:val="0"/>
          <w:sz w:val="24"/>
          <w:szCs w:val="24"/>
          <w:shd w:val="clear" w:color="auto" w:fill="FFFFFF"/>
          <w:lang w:val="en-US" w:eastAsia="zh-CN"/>
        </w:rPr>
        <w:t>同时</w:t>
      </w:r>
      <w:r>
        <w:rPr>
          <w:rFonts w:hint="eastAsia" w:ascii="宋体" w:hAnsi="宋体" w:eastAsia="宋体" w:cs="宋体"/>
          <w:i w:val="0"/>
          <w:iCs w:val="0"/>
          <w:caps w:val="0"/>
          <w:color w:val="444444"/>
          <w:spacing w:val="0"/>
          <w:sz w:val="24"/>
          <w:szCs w:val="24"/>
          <w:shd w:val="clear" w:color="auto" w:fill="FFFFFF"/>
        </w:rPr>
        <w:t>也是我校机电相关专业建设过程中取得的阶段性标志成果。</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p>
    <w:p>
      <w:pPr>
        <w:pStyle w:val="2"/>
        <w:pageBreakBefore w:val="0"/>
        <w:numPr>
          <w:ilvl w:val="0"/>
          <w:numId w:val="3"/>
        </w:numPr>
        <w:kinsoku/>
        <w:overflowPunct/>
        <w:topLinePunct w:val="0"/>
        <w:autoSpaceDE/>
        <w:autoSpaceDN/>
        <w:bidi w:val="0"/>
        <w:adjustRightInd/>
        <w:snapToGrid/>
        <w:spacing w:line="240" w:lineRule="auto"/>
        <w:ind w:firstLine="643" w:firstLineChars="200"/>
        <w:textAlignment w:val="auto"/>
        <w:rPr>
          <w:rFonts w:hint="eastAsia"/>
        </w:rPr>
      </w:pPr>
      <w:r>
        <w:rPr>
          <w:rFonts w:hint="eastAsia"/>
          <w:lang w:val="en-US" w:eastAsia="zh-CN"/>
        </w:rPr>
        <w:t xml:space="preserve"> 18个赛项30枚金牌！郑州市电子信息工程学校以赛促学砺精兵</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line="240" w:lineRule="auto"/>
        <w:ind w:leftChars="0" w:firstLine="640" w:firstLineChars="200"/>
        <w:jc w:val="left"/>
        <w:textAlignment w:val="auto"/>
        <w:rPr>
          <w:rFonts w:hint="eastAsia" w:ascii="微软雅黑" w:hAnsi="微软雅黑" w:eastAsia="微软雅黑" w:cs="微软雅黑"/>
          <w:i w:val="0"/>
          <w:iCs w:val="0"/>
          <w:caps w:val="0"/>
          <w:color w:val="999999"/>
          <w:spacing w:val="0"/>
          <w:sz w:val="32"/>
          <w:szCs w:val="32"/>
        </w:rPr>
      </w:pPr>
      <w:r>
        <w:rPr>
          <w:rFonts w:hint="eastAsia" w:ascii="微软雅黑" w:hAnsi="微软雅黑" w:eastAsia="微软雅黑" w:cs="微软雅黑"/>
          <w:i w:val="0"/>
          <w:iCs w:val="0"/>
          <w:caps w:val="0"/>
          <w:color w:val="999999"/>
          <w:spacing w:val="0"/>
          <w:sz w:val="32"/>
          <w:szCs w:val="32"/>
        </w:rPr>
        <w:drawing>
          <wp:inline distT="0" distB="0" distL="0" distR="0">
            <wp:extent cx="5269865" cy="3289300"/>
            <wp:effectExtent l="0" t="0" r="6985" b="6350"/>
            <wp:docPr id="1035" name="图片 11" descr="3d61072455753a5a877a00cb2750082"/>
            <wp:cNvGraphicFramePr/>
            <a:graphic xmlns:a="http://schemas.openxmlformats.org/drawingml/2006/main">
              <a:graphicData uri="http://schemas.openxmlformats.org/drawingml/2006/picture">
                <pic:pic xmlns:pic="http://schemas.openxmlformats.org/drawingml/2006/picture">
                  <pic:nvPicPr>
                    <pic:cNvPr id="1035" name="图片 11" descr="3d61072455753a5a877a00cb2750082"/>
                    <pic:cNvPicPr/>
                  </pic:nvPicPr>
                  <pic:blipFill>
                    <a:blip r:embed="rId13" cstate="print"/>
                    <a:srcRect/>
                    <a:stretch>
                      <a:fillRect/>
                    </a:stretch>
                  </pic:blipFill>
                  <pic:spPr>
                    <a:xfrm>
                      <a:off x="0" y="0"/>
                      <a:ext cx="5269865" cy="32893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i w:val="0"/>
          <w:iCs w:val="0"/>
          <w:caps w:val="0"/>
          <w:color w:val="444444"/>
          <w:spacing w:val="0"/>
          <w:sz w:val="24"/>
          <w:szCs w:val="24"/>
          <w:shd w:val="clear" w:color="auto" w:fill="FFFFFF"/>
          <w:lang w:eastAsia="zh-CN"/>
        </w:rPr>
      </w:pPr>
      <w:r>
        <w:rPr>
          <w:rFonts w:hint="eastAsia" w:ascii="宋体" w:hAnsi="宋体" w:eastAsia="宋体" w:cs="宋体"/>
          <w:i w:val="0"/>
          <w:iCs w:val="0"/>
          <w:caps w:val="0"/>
          <w:color w:val="444444"/>
          <w:spacing w:val="0"/>
          <w:sz w:val="24"/>
          <w:szCs w:val="24"/>
          <w:shd w:val="clear" w:color="auto" w:fill="FFFFFF"/>
        </w:rPr>
        <w:t>2023年河南省中等职业教育技能大赛专业技术类赛项落下帷幕，郑州市电子信息工程学校师生</w:t>
      </w:r>
      <w:r>
        <w:rPr>
          <w:rFonts w:hint="eastAsia" w:ascii="宋体" w:hAnsi="宋体" w:cs="宋体"/>
          <w:i w:val="0"/>
          <w:iCs w:val="0"/>
          <w:caps w:val="0"/>
          <w:color w:val="444444"/>
          <w:spacing w:val="0"/>
          <w:sz w:val="24"/>
          <w:szCs w:val="24"/>
          <w:shd w:val="clear" w:color="auto" w:fill="FFFFFF"/>
          <w:lang w:val="en-US" w:eastAsia="zh-CN"/>
        </w:rPr>
        <w:t>以</w:t>
      </w:r>
      <w:r>
        <w:rPr>
          <w:rFonts w:hint="eastAsia" w:ascii="宋体" w:hAnsi="宋体" w:eastAsia="宋体" w:cs="宋体"/>
          <w:i w:val="0"/>
          <w:iCs w:val="0"/>
          <w:caps w:val="0"/>
          <w:color w:val="444444"/>
          <w:spacing w:val="0"/>
          <w:sz w:val="24"/>
          <w:szCs w:val="24"/>
          <w:shd w:val="clear" w:color="auto" w:fill="FFFFFF"/>
        </w:rPr>
        <w:t>35枚奖牌的优异成绩继续领跑全省</w:t>
      </w:r>
      <w:r>
        <w:rPr>
          <w:rFonts w:hint="eastAsia" w:ascii="宋体" w:hAnsi="宋体" w:eastAsia="宋体" w:cs="宋体"/>
          <w:i w:val="0"/>
          <w:iCs w:val="0"/>
          <w:caps w:val="0"/>
          <w:color w:val="444444"/>
          <w:spacing w:val="0"/>
          <w:sz w:val="24"/>
          <w:szCs w:val="24"/>
          <w:shd w:val="clear" w:color="auto" w:fill="FFFFFF"/>
          <w:lang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i w:val="0"/>
          <w:iCs w:val="0"/>
          <w:caps w:val="0"/>
          <w:color w:val="444444"/>
          <w:spacing w:val="0"/>
          <w:sz w:val="24"/>
          <w:szCs w:val="24"/>
          <w:shd w:val="clear" w:color="auto" w:fill="FFFFFF"/>
          <w:lang w:eastAsia="zh-CN"/>
        </w:rPr>
      </w:pPr>
      <w:r>
        <w:rPr>
          <w:rFonts w:hint="eastAsia" w:ascii="宋体" w:hAnsi="宋体" w:eastAsia="宋体" w:cs="宋体"/>
          <w:i w:val="0"/>
          <w:iCs w:val="0"/>
          <w:caps w:val="0"/>
          <w:color w:val="444444"/>
          <w:spacing w:val="0"/>
          <w:sz w:val="24"/>
          <w:szCs w:val="24"/>
          <w:shd w:val="clear" w:color="auto" w:fill="FFFFFF"/>
        </w:rPr>
        <w:t>在本</w:t>
      </w:r>
      <w:r>
        <w:rPr>
          <w:rFonts w:hint="eastAsia" w:ascii="宋体" w:hAnsi="宋体" w:cs="宋体"/>
          <w:i w:val="0"/>
          <w:iCs w:val="0"/>
          <w:caps w:val="0"/>
          <w:color w:val="444444"/>
          <w:spacing w:val="0"/>
          <w:sz w:val="24"/>
          <w:szCs w:val="24"/>
          <w:shd w:val="clear" w:color="auto" w:fill="FFFFFF"/>
          <w:lang w:val="en-US" w:eastAsia="zh-CN"/>
        </w:rPr>
        <w:t>届</w:t>
      </w:r>
      <w:r>
        <w:rPr>
          <w:rFonts w:hint="eastAsia" w:ascii="宋体" w:hAnsi="宋体" w:eastAsia="宋体" w:cs="宋体"/>
          <w:i w:val="0"/>
          <w:iCs w:val="0"/>
          <w:caps w:val="0"/>
          <w:color w:val="444444"/>
          <w:spacing w:val="0"/>
          <w:sz w:val="24"/>
          <w:szCs w:val="24"/>
          <w:shd w:val="clear" w:color="auto" w:fill="FFFFFF"/>
        </w:rPr>
        <w:t>省赛上，先后有短视频制作、建筑信息模型建模、动漫制作、制冷与空调设备组装与调试、电子产品设计与应用、通用机电设备安装与调试、单片机控制装置安装与调试、维修电工、电气安装、产品数字化设计与开发、物联网技术应用与维护、计算机网络装调、汽车维修养护基本检测等专业赛项参加了全省的角逐，其中学生组18个赛项收获26金、3银、2铜，教师组赛项收获4枚金牌，共计30枚金牌、35枚奖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i w:val="0"/>
          <w:iCs w:val="0"/>
          <w:caps w:val="0"/>
          <w:color w:val="444444"/>
          <w:spacing w:val="0"/>
          <w:sz w:val="24"/>
          <w:szCs w:val="24"/>
          <w:shd w:val="clear" w:color="auto" w:fill="FFFFFF"/>
          <w:lang w:eastAsia="zh-CN"/>
        </w:rPr>
      </w:pPr>
      <w:r>
        <w:rPr>
          <w:rFonts w:hint="eastAsia" w:ascii="宋体" w:hAnsi="宋体" w:eastAsia="宋体" w:cs="宋体"/>
          <w:i w:val="0"/>
          <w:iCs w:val="0"/>
          <w:caps w:val="0"/>
          <w:color w:val="444444"/>
          <w:spacing w:val="0"/>
          <w:sz w:val="24"/>
          <w:szCs w:val="24"/>
          <w:shd w:val="clear" w:color="auto" w:fill="FFFFFF"/>
        </w:rPr>
        <w:t>多年来，郑州市电子信息工程学校“外树形象、内提质量”，始终将育人质量摆在中心位置，抓课堂、抓竞赛、抓实习，深入开展“三教改革”、全面推进“产教融合”，教育教学质量和社会企业评价同步提升，为生产加工制造企业、高等院校输送了大批的优秀专业技术人才，获得了社会和家长的一致好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bookmarkStart w:id="0" w:name="_GoBack"/>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i w:val="0"/>
          <w:iCs w:val="0"/>
          <w:caps w:val="0"/>
          <w:color w:val="444444"/>
          <w:spacing w:val="0"/>
          <w:sz w:val="24"/>
          <w:szCs w:val="24"/>
          <w:shd w:val="clear" w:color="auto" w:fill="FFFFFF"/>
        </w:rPr>
      </w:pPr>
      <w:r>
        <w:rPr>
          <w:rFonts w:hint="eastAsia" w:ascii="宋体" w:hAnsi="宋体" w:eastAsia="宋体" w:cs="宋体"/>
          <w:i w:val="0"/>
          <w:iCs w:val="0"/>
          <w:caps w:val="0"/>
          <w:color w:val="444444"/>
          <w:spacing w:val="0"/>
          <w:sz w:val="24"/>
          <w:szCs w:val="24"/>
          <w:shd w:val="clear" w:color="auto" w:fill="FFFFFF"/>
        </w:rPr>
        <w:t>新岁韶华，其景愈佳。郑州市电子信息工程学校号巨轮已驶入2024的时间长河，大电子人将一如既往胸怀理想、同舟共济，向更长远的奋斗目标砥砺实干，奋勇前行。</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line="240" w:lineRule="auto"/>
        <w:ind w:leftChars="0" w:firstLine="480" w:firstLineChars="200"/>
        <w:jc w:val="left"/>
        <w:textAlignment w:val="auto"/>
        <w:rPr>
          <w:rFonts w:hint="eastAsia" w:ascii="宋体" w:hAnsi="宋体" w:eastAsia="宋体" w:cs="宋体"/>
          <w:i w:val="0"/>
          <w:iCs w:val="0"/>
          <w:caps w:val="0"/>
          <w:color w:val="444444"/>
          <w:spacing w:val="0"/>
          <w:sz w:val="24"/>
          <w:szCs w:val="24"/>
          <w:shd w:val="clear" w:color="auto" w:fill="FFFFFF"/>
          <w:lang w:eastAsia="zh-CN"/>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line="240" w:lineRule="auto"/>
        <w:ind w:leftChars="0" w:firstLine="480" w:firstLineChars="200"/>
        <w:jc w:val="left"/>
        <w:textAlignment w:val="auto"/>
        <w:rPr>
          <w:rFonts w:hint="eastAsia" w:ascii="宋体" w:hAnsi="宋体" w:eastAsia="宋体" w:cs="宋体"/>
          <w:i w:val="0"/>
          <w:iCs w:val="0"/>
          <w:caps w:val="0"/>
          <w:color w:val="444444"/>
          <w:spacing w:val="0"/>
          <w:sz w:val="24"/>
          <w:szCs w:val="24"/>
          <w:shd w:val="clear" w:color="auto" w:fill="FFFFFF"/>
        </w:rPr>
      </w:pP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i w:val="0"/>
          <w:iCs w:val="0"/>
          <w:caps w:val="0"/>
          <w:color w:val="444444"/>
          <w:spacing w:val="0"/>
          <w:sz w:val="24"/>
          <w:szCs w:val="24"/>
          <w:shd w:val="clear" w:color="auto"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1" w:fontKey="{FD3BC069-5C27-4C8A-951C-3F6024B0D4B3}"/>
  </w:font>
  <w:font w:name="方正仿宋_GB2312">
    <w:panose1 w:val="02000000000000000000"/>
    <w:charset w:val="86"/>
    <w:family w:val="auto"/>
    <w:pitch w:val="default"/>
    <w:sig w:usb0="A00002BF" w:usb1="184F6CFA" w:usb2="00000012" w:usb3="00000000" w:csb0="00040001" w:csb1="00000000"/>
    <w:embedRegular r:id="rId2" w:fontKey="{0EB768B9-96AC-44BF-BC07-C784E13D01E9}"/>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8"/>
      <w:numFmt w:val="decimal"/>
      <w:suff w:val="nothing"/>
      <w:lvlText w:val="%1、"/>
      <w:lvlJc w:val="left"/>
    </w:lvl>
  </w:abstractNum>
  <w:abstractNum w:abstractNumId="1">
    <w:nsid w:val="00000001"/>
    <w:multiLevelType w:val="singleLevel"/>
    <w:tmpl w:val="00000001"/>
    <w:lvl w:ilvl="0" w:tentative="0">
      <w:start w:val="4"/>
      <w:numFmt w:val="decimal"/>
      <w:suff w:val="nothing"/>
      <w:lvlText w:val="%1、"/>
      <w:lvlJc w:val="left"/>
    </w:lvl>
  </w:abstractNum>
  <w:abstractNum w:abstractNumId="2">
    <w:nsid w:val="00000002"/>
    <w:multiLevelType w:val="singleLevel"/>
    <w:tmpl w:val="00000002"/>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YjhmNzg2Y2YzMDg3ZTI3NjI5ODM4OWI5MTU5ODMifQ=="/>
  </w:docVars>
  <w:rsids>
    <w:rsidRoot w:val="00000000"/>
    <w:rsid w:val="039B3DC0"/>
    <w:rsid w:val="03E017D2"/>
    <w:rsid w:val="0C654F6B"/>
    <w:rsid w:val="0EAE0E4B"/>
    <w:rsid w:val="15F5110D"/>
    <w:rsid w:val="16846935"/>
    <w:rsid w:val="179620A4"/>
    <w:rsid w:val="19AA6E6D"/>
    <w:rsid w:val="234731C4"/>
    <w:rsid w:val="247B1377"/>
    <w:rsid w:val="24D942F0"/>
    <w:rsid w:val="2A3C5105"/>
    <w:rsid w:val="2DAC07F4"/>
    <w:rsid w:val="31457AE4"/>
    <w:rsid w:val="329655CE"/>
    <w:rsid w:val="32E278CF"/>
    <w:rsid w:val="32E464B1"/>
    <w:rsid w:val="332E5807"/>
    <w:rsid w:val="3AD849D6"/>
    <w:rsid w:val="3BFF2436"/>
    <w:rsid w:val="3C0D06AF"/>
    <w:rsid w:val="40BA692C"/>
    <w:rsid w:val="40D914A8"/>
    <w:rsid w:val="417C1E33"/>
    <w:rsid w:val="41962EF5"/>
    <w:rsid w:val="44666DBF"/>
    <w:rsid w:val="47AE0793"/>
    <w:rsid w:val="47AF2F63"/>
    <w:rsid w:val="534529CD"/>
    <w:rsid w:val="53B042EA"/>
    <w:rsid w:val="54534C76"/>
    <w:rsid w:val="56170651"/>
    <w:rsid w:val="5A4C4641"/>
    <w:rsid w:val="5AC02935"/>
    <w:rsid w:val="62500A46"/>
    <w:rsid w:val="694A4441"/>
    <w:rsid w:val="6AA47B81"/>
    <w:rsid w:val="6C461FCE"/>
    <w:rsid w:val="6C7A3290"/>
    <w:rsid w:val="6DB91B96"/>
    <w:rsid w:val="6E380D0C"/>
    <w:rsid w:val="76E45ED5"/>
    <w:rsid w:val="77163BB5"/>
    <w:rsid w:val="7778770E"/>
    <w:rsid w:val="7C464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jc w:val="center"/>
      <w:outlineLvl w:val="0"/>
    </w:pPr>
    <w:rPr>
      <w:rFonts w:ascii="Calibri" w:hAnsi="Calibri" w:eastAsia="宋体"/>
      <w:b/>
      <w:kern w:val="44"/>
      <w:sz w:val="32"/>
    </w:rPr>
  </w:style>
  <w:style w:type="character" w:default="1" w:styleId="5">
    <w:name w:val="Default Paragraph Font"/>
    <w:qFormat/>
    <w:uiPriority w:val="0"/>
  </w:style>
  <w:style w:type="table" w:default="1" w:styleId="4">
    <w:name w:val="Normal Table"/>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3736</Words>
  <Characters>3817</Characters>
  <Paragraphs>61</Paragraphs>
  <TotalTime>23</TotalTime>
  <ScaleCrop>false</ScaleCrop>
  <LinksUpToDate>false</LinksUpToDate>
  <CharactersWithSpaces>3822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2024-01-04T07:06:00Z</dcterms:created>
  <dc:creator>刘雯雯</dc:creator>
  <cp:lastModifiedBy>刘雯雯</cp:lastModifiedBy>
  <dcterms:modified xsi:type="dcterms:W3CDTF">2024-01-05T09:11:48Z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4D801A3AFC1247759FA4226A361F8DC2_13</vt:lpwstr>
  </property>
</Properties>
</file>