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郑州市电子信息工程学校青年志愿者开展学雷锋服务社区活动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drawing>
          <wp:inline distT="0" distB="0" distL="114300" distR="114300">
            <wp:extent cx="5215890" cy="3599815"/>
            <wp:effectExtent l="0" t="0" r="3810" b="635"/>
            <wp:docPr id="4" name="图片 1" descr="c5ae71c46e84983782f968bbc4790a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5ae71c46e84983782f968bbc4790aa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学生志愿者到达思源社区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drawing>
          <wp:inline distT="0" distB="0" distL="114300" distR="114300">
            <wp:extent cx="5233670" cy="3599815"/>
            <wp:effectExtent l="0" t="0" r="5080" b="635"/>
            <wp:docPr id="3" name="图片 2" descr="6b94b9e590d7e72aaa048d016348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6b94b9e590d7e72aaa048d01634880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志愿者清理垃圾-1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drawing>
          <wp:inline distT="0" distB="0" distL="114300" distR="114300">
            <wp:extent cx="5264785" cy="3599815"/>
            <wp:effectExtent l="0" t="0" r="12065" b="635"/>
            <wp:docPr id="1" name="图片 3" descr="8d44bc4a7ce1a77fca0176468bf65c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8d44bc4a7ce1a77fca0176468bf65c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志愿者清理垃圾-2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drawing>
          <wp:inline distT="0" distB="0" distL="114300" distR="114300">
            <wp:extent cx="5400040" cy="3599815"/>
            <wp:effectExtent l="0" t="0" r="10160" b="635"/>
            <wp:docPr id="2" name="图片 4" descr="52fc7ffc76403f3721637f1d0d0b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52fc7ffc76403f3721637f1d0d0b78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志愿者清理垃圾-3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为贯彻落实雷锋日精神，进一步弘扬社会主义核心价值观，助力社区建设，近日，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郑州市电子信息工程学校</w:t>
      </w:r>
      <w:r>
        <w:rPr>
          <w:rFonts w:hint="eastAsia" w:ascii="仿宋" w:hAnsi="仿宋" w:eastAsia="仿宋" w:cs="仿宋"/>
          <w:sz w:val="32"/>
          <w:szCs w:val="32"/>
        </w:rPr>
        <w:t>青年志愿者协会组织开展了“学雷锋，服务社区”志愿者活动。这次活动得到了社区居民的积极响应和大力支持，深受好评。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本次志愿者活动于3月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sz w:val="32"/>
          <w:szCs w:val="32"/>
        </w:rPr>
        <w:t>日上午在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思源</w:t>
      </w:r>
      <w:r>
        <w:rPr>
          <w:rFonts w:hint="eastAsia" w:ascii="仿宋" w:hAnsi="仿宋" w:eastAsia="仿宋" w:cs="仿宋"/>
          <w:sz w:val="32"/>
          <w:szCs w:val="32"/>
        </w:rPr>
        <w:t>社区举行，吸引了来自各个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班级</w:t>
      </w:r>
      <w:r>
        <w:rPr>
          <w:rFonts w:hint="eastAsia" w:ascii="仿宋" w:hAnsi="仿宋" w:eastAsia="仿宋" w:cs="仿宋"/>
          <w:sz w:val="32"/>
          <w:szCs w:val="32"/>
        </w:rPr>
        <w:t>青年志愿者共同参与。志愿者们穿着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蓝色</w:t>
      </w:r>
      <w:r>
        <w:rPr>
          <w:rFonts w:hint="eastAsia" w:ascii="仿宋" w:hAnsi="仿宋" w:eastAsia="仿宋" w:cs="仿宋"/>
          <w:sz w:val="32"/>
          <w:szCs w:val="32"/>
        </w:rPr>
        <w:t>马甲，手持扫把、垃圾袋等工具，积极投身到社区环境整治、文明宣传等志愿服务项目中。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在社区环境整治项目中，志愿者们清理了社区周边的垃圾，修剪了路边的树木，美化了社区环境。并主动向居民宣传文明行为规范，倡导绿色出行、垃圾分类等环保意识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传递温暖与关爱。</w:t>
      </w:r>
    </w:p>
    <w:p>
      <w:pPr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此次志愿者活动不仅有效地提升了社区环境卫生水平，促进了社区文明建设，还有效缓解了社区老人的生活压力，增进了居民之间的情感交流。同时，志愿者们也通过自己的实际行动，用爱心和关怀传递着社会正能量，彰显了青年志愿者的热情与责任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“学雷锋，服务社区”志愿者活动中，青年志愿者们以实际行动诠释了“奉献、友爱、互助、进步”的志愿服务精神，为推动社会主义核心价值观的传播和践行注入了强大动力。相信在志愿者们的不懈努力下，社会将充满更多的温暖和爱，共建美好社会的目标一定能够真正实现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xZTM2Y2JhMjQxYTlmYTBmZTQwNjlkZTQxMGU5OGQifQ=="/>
  </w:docVars>
  <w:rsids>
    <w:rsidRoot w:val="00000000"/>
    <w:rsid w:val="6ECD5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2024-03-07T09:35:10Z</dcterms:created>
  <dc:creator>Administrator</dc:creator>
  <cp:lastModifiedBy>paddington</cp:lastModifiedBy>
  <dcterms:modified xsi:type="dcterms:W3CDTF">2024-03-07T09:35:23Z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9C468C3C98784752B4025059CDF7989D_12</vt:lpwstr>
  </property>
</Properties>
</file>