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lang w:val="en-US" w:eastAsia="zh-CN"/>
        </w:rPr>
      </w:pPr>
    </w:p>
    <w:p>
      <w:pPr>
        <w:jc w:val="center"/>
        <w:rPr>
          <w:rFonts w:hint="default"/>
          <w:lang w:val="en-US" w:eastAsia="zh-CN"/>
        </w:rPr>
      </w:pPr>
      <w:r>
        <w:rPr>
          <w:rFonts w:hint="default"/>
          <w:lang w:val="en-US" w:eastAsia="zh-CN"/>
        </w:rPr>
        <w:drawing>
          <wp:inline distT="0" distB="0" distL="114300" distR="114300">
            <wp:extent cx="5214620" cy="3911600"/>
            <wp:effectExtent l="0" t="0" r="5080" b="12700"/>
            <wp:docPr id="1" name="图片 1" descr="86241ef450b9d22e90a95a539640e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6241ef450b9d22e90a95a539640e16"/>
                    <pic:cNvPicPr>
                      <a:picLocks noChangeAspect="1"/>
                    </pic:cNvPicPr>
                  </pic:nvPicPr>
                  <pic:blipFill>
                    <a:blip r:embed="rId4"/>
                    <a:stretch>
                      <a:fillRect/>
                    </a:stretch>
                  </pic:blipFill>
                  <pic:spPr>
                    <a:xfrm>
                      <a:off x="0" y="0"/>
                      <a:ext cx="5214620" cy="3911600"/>
                    </a:xfrm>
                    <a:prstGeom prst="rect">
                      <a:avLst/>
                    </a:prstGeom>
                    <a:noFill/>
                    <a:ln>
                      <a:noFill/>
                    </a:ln>
                  </pic:spPr>
                </pic:pic>
              </a:graphicData>
            </a:graphic>
          </wp:inline>
        </w:drawing>
      </w:r>
    </w:p>
    <w:p>
      <w:pPr>
        <w:jc w:val="center"/>
        <w:rPr>
          <w:rFonts w:hint="eastAsia" w:ascii="宋体" w:hAnsi="宋体" w:cs="宋体"/>
          <w:sz w:val="28"/>
          <w:szCs w:val="28"/>
          <w:lang w:val="en-US" w:eastAsia="zh-CN"/>
        </w:rPr>
      </w:pPr>
      <w:r>
        <w:rPr>
          <w:rFonts w:hint="eastAsia" w:ascii="宋体" w:hAnsi="宋体" w:cs="宋体"/>
          <w:sz w:val="28"/>
          <w:szCs w:val="28"/>
          <w:lang w:val="en-US" w:eastAsia="zh-CN"/>
        </w:rPr>
        <w:t>信息技术系参赛选手赛前留影</w:t>
      </w:r>
    </w:p>
    <w:p>
      <w:pPr>
        <w:jc w:val="center"/>
        <w:rPr>
          <w:rFonts w:hint="eastAsia" w:ascii="宋体" w:hAnsi="宋体" w:cs="宋体"/>
          <w:sz w:val="28"/>
          <w:szCs w:val="28"/>
          <w:lang w:val="en-US" w:eastAsia="zh-CN"/>
        </w:rPr>
      </w:pPr>
      <w:r>
        <w:rPr>
          <w:rFonts w:hint="eastAsia" w:ascii="宋体" w:hAnsi="宋体" w:cs="宋体"/>
          <w:sz w:val="28"/>
          <w:szCs w:val="28"/>
          <w:lang w:val="en-US" w:eastAsia="zh-CN"/>
        </w:rPr>
        <w:drawing>
          <wp:inline distT="0" distB="0" distL="114300" distR="114300">
            <wp:extent cx="5273040" cy="3954780"/>
            <wp:effectExtent l="0" t="0" r="3810" b="7620"/>
            <wp:docPr id="2" name="图片 2" descr="2b56888968955f22221967167a05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b56888968955f22221967167a05442"/>
                    <pic:cNvPicPr>
                      <a:picLocks noChangeAspect="1"/>
                    </pic:cNvPicPr>
                  </pic:nvPicPr>
                  <pic:blipFill>
                    <a:blip r:embed="rId5"/>
                    <a:stretch>
                      <a:fillRect/>
                    </a:stretch>
                  </pic:blipFill>
                  <pic:spPr>
                    <a:xfrm>
                      <a:off x="0" y="0"/>
                      <a:ext cx="5273040" cy="3954780"/>
                    </a:xfrm>
                    <a:prstGeom prst="rect">
                      <a:avLst/>
                    </a:prstGeom>
                    <a:noFill/>
                    <a:ln>
                      <a:noFill/>
                    </a:ln>
                  </pic:spPr>
                </pic:pic>
              </a:graphicData>
            </a:graphic>
          </wp:inline>
        </w:drawing>
      </w:r>
    </w:p>
    <w:p>
      <w:pPr>
        <w:jc w:val="center"/>
        <w:rPr>
          <w:rFonts w:hint="default" w:ascii="宋体" w:hAnsi="宋体" w:cs="宋体"/>
          <w:sz w:val="28"/>
          <w:szCs w:val="28"/>
          <w:lang w:val="en-US" w:eastAsia="zh-CN"/>
        </w:rPr>
      </w:pPr>
      <w:r>
        <w:rPr>
          <w:rFonts w:hint="eastAsia" w:ascii="宋体" w:hAnsi="宋体" w:cs="宋体"/>
          <w:sz w:val="28"/>
          <w:szCs w:val="28"/>
          <w:lang w:val="en-US" w:eastAsia="zh-CN"/>
        </w:rPr>
        <w:t>许萌老师和赵国宁老师对参赛选手的日常辅导</w:t>
      </w:r>
      <w:bookmarkStart w:id="0" w:name="_GoBack"/>
      <w:bookmarkEnd w:id="0"/>
    </w:p>
    <w:p>
      <w:pPr>
        <w:ind w:firstLine="420" w:firstLineChars="0"/>
        <w:jc w:val="left"/>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202</w:t>
      </w:r>
      <w:r>
        <w:rPr>
          <w:rFonts w:hint="eastAsia" w:ascii="宋体" w:hAnsi="宋体" w:cs="宋体"/>
          <w:sz w:val="28"/>
          <w:szCs w:val="36"/>
          <w:lang w:val="en-US" w:eastAsia="zh-CN"/>
        </w:rPr>
        <w:t>4</w:t>
      </w:r>
      <w:r>
        <w:rPr>
          <w:rFonts w:hint="eastAsia" w:ascii="宋体" w:hAnsi="宋体" w:eastAsia="宋体" w:cs="宋体"/>
          <w:sz w:val="28"/>
          <w:szCs w:val="36"/>
          <w:lang w:val="en-US" w:eastAsia="zh-CN"/>
        </w:rPr>
        <w:t>年</w:t>
      </w:r>
      <w:r>
        <w:rPr>
          <w:rFonts w:hint="eastAsia" w:ascii="宋体" w:hAnsi="宋体" w:cs="宋体"/>
          <w:sz w:val="28"/>
          <w:szCs w:val="36"/>
          <w:lang w:val="en-US" w:eastAsia="zh-CN"/>
        </w:rPr>
        <w:t>4</w:t>
      </w:r>
      <w:r>
        <w:rPr>
          <w:rFonts w:hint="eastAsia" w:ascii="宋体" w:hAnsi="宋体" w:eastAsia="宋体" w:cs="宋体"/>
          <w:sz w:val="28"/>
          <w:szCs w:val="36"/>
          <w:lang w:val="en-US" w:eastAsia="zh-CN"/>
        </w:rPr>
        <w:t>月</w:t>
      </w:r>
      <w:r>
        <w:rPr>
          <w:rFonts w:hint="eastAsia" w:ascii="宋体" w:hAnsi="宋体" w:cs="宋体"/>
          <w:sz w:val="28"/>
          <w:szCs w:val="36"/>
          <w:lang w:val="en-US" w:eastAsia="zh-CN"/>
        </w:rPr>
        <w:t>26</w:t>
      </w:r>
      <w:r>
        <w:rPr>
          <w:rFonts w:hint="eastAsia" w:ascii="宋体" w:hAnsi="宋体" w:eastAsia="宋体" w:cs="宋体"/>
          <w:sz w:val="28"/>
          <w:szCs w:val="36"/>
          <w:lang w:val="en-US" w:eastAsia="zh-CN"/>
        </w:rPr>
        <w:t>日，</w:t>
      </w:r>
      <w:r>
        <w:rPr>
          <w:rFonts w:hint="eastAsia" w:ascii="宋体" w:hAnsi="宋体" w:cs="宋体"/>
          <w:sz w:val="28"/>
          <w:szCs w:val="28"/>
          <w:lang w:val="en-US" w:eastAsia="zh-CN"/>
        </w:rPr>
        <w:t>郑州市中等职业学校第三十届学生技能大赛“程序语言(Python语言)”赛项</w:t>
      </w:r>
      <w:r>
        <w:rPr>
          <w:rFonts w:hint="eastAsia" w:ascii="宋体" w:hAnsi="宋体" w:eastAsia="宋体" w:cs="宋体"/>
          <w:sz w:val="28"/>
          <w:szCs w:val="36"/>
          <w:lang w:val="en-US" w:eastAsia="zh-CN"/>
        </w:rPr>
        <w:t>在郑州市</w:t>
      </w:r>
      <w:r>
        <w:rPr>
          <w:rFonts w:hint="eastAsia" w:ascii="宋体" w:hAnsi="宋体" w:cs="宋体"/>
          <w:sz w:val="28"/>
          <w:szCs w:val="36"/>
          <w:lang w:val="en-US" w:eastAsia="zh-CN"/>
        </w:rPr>
        <w:t>信息技术</w:t>
      </w:r>
      <w:r>
        <w:rPr>
          <w:rFonts w:hint="eastAsia" w:ascii="宋体" w:hAnsi="宋体" w:eastAsia="宋体" w:cs="宋体"/>
          <w:sz w:val="28"/>
          <w:szCs w:val="36"/>
          <w:lang w:val="en-US" w:eastAsia="zh-CN"/>
        </w:rPr>
        <w:t>学校举办。本次大赛中郑州市电子信息工程学校信息技术</w:t>
      </w:r>
      <w:r>
        <w:rPr>
          <w:rFonts w:hint="eastAsia" w:ascii="宋体" w:hAnsi="宋体" w:cs="宋体"/>
          <w:sz w:val="28"/>
          <w:szCs w:val="36"/>
          <w:lang w:val="en-US" w:eastAsia="zh-CN"/>
        </w:rPr>
        <w:t>信息技术系参赛</w:t>
      </w:r>
      <w:r>
        <w:rPr>
          <w:rFonts w:hint="eastAsia" w:ascii="宋体" w:hAnsi="宋体" w:eastAsia="宋体" w:cs="宋体"/>
          <w:sz w:val="28"/>
          <w:szCs w:val="36"/>
          <w:lang w:val="en-US" w:eastAsia="zh-CN"/>
        </w:rPr>
        <w:t>选手</w:t>
      </w:r>
      <w:r>
        <w:rPr>
          <w:rFonts w:hint="eastAsia" w:ascii="宋体" w:hAnsi="宋体" w:cs="宋体"/>
          <w:sz w:val="28"/>
          <w:szCs w:val="36"/>
          <w:lang w:val="en-US" w:eastAsia="zh-CN"/>
        </w:rPr>
        <w:t>范应辉</w:t>
      </w:r>
      <w:r>
        <w:rPr>
          <w:rFonts w:hint="eastAsia" w:ascii="宋体" w:hAnsi="宋体" w:eastAsia="宋体" w:cs="宋体"/>
          <w:sz w:val="28"/>
          <w:szCs w:val="36"/>
          <w:lang w:val="en-US" w:eastAsia="zh-CN"/>
        </w:rPr>
        <w:t>、</w:t>
      </w:r>
      <w:r>
        <w:rPr>
          <w:rFonts w:hint="eastAsia" w:ascii="宋体" w:hAnsi="宋体" w:cs="宋体"/>
          <w:sz w:val="28"/>
          <w:szCs w:val="36"/>
          <w:lang w:val="en-US" w:eastAsia="zh-CN"/>
        </w:rPr>
        <w:t>袁浩博</w:t>
      </w:r>
      <w:r>
        <w:rPr>
          <w:rFonts w:hint="eastAsia" w:ascii="宋体" w:hAnsi="宋体" w:eastAsia="宋体" w:cs="宋体"/>
          <w:sz w:val="28"/>
          <w:szCs w:val="36"/>
          <w:lang w:val="en-US" w:eastAsia="zh-CN"/>
        </w:rPr>
        <w:t>、</w:t>
      </w:r>
      <w:r>
        <w:rPr>
          <w:rFonts w:hint="eastAsia" w:ascii="宋体" w:hAnsi="宋体" w:cs="宋体"/>
          <w:sz w:val="28"/>
          <w:szCs w:val="36"/>
          <w:lang w:val="en-US" w:eastAsia="zh-CN"/>
        </w:rPr>
        <w:t>鲁程程</w:t>
      </w:r>
      <w:r>
        <w:rPr>
          <w:rFonts w:hint="eastAsia" w:ascii="宋体" w:hAnsi="宋体" w:eastAsia="宋体" w:cs="宋体"/>
          <w:sz w:val="28"/>
          <w:szCs w:val="36"/>
          <w:lang w:val="en-US" w:eastAsia="zh-CN"/>
        </w:rPr>
        <w:t>在</w:t>
      </w:r>
      <w:r>
        <w:rPr>
          <w:rFonts w:hint="eastAsia" w:ascii="宋体" w:hAnsi="宋体" w:cs="宋体"/>
          <w:sz w:val="28"/>
          <w:szCs w:val="36"/>
          <w:lang w:val="en-US" w:eastAsia="zh-CN"/>
        </w:rPr>
        <w:t>许萌</w:t>
      </w:r>
      <w:r>
        <w:rPr>
          <w:rFonts w:hint="eastAsia" w:ascii="宋体" w:hAnsi="宋体" w:eastAsia="宋体" w:cs="宋体"/>
          <w:sz w:val="28"/>
          <w:szCs w:val="36"/>
          <w:lang w:val="en-US" w:eastAsia="zh-CN"/>
        </w:rPr>
        <w:t>老师和</w:t>
      </w:r>
      <w:r>
        <w:rPr>
          <w:rFonts w:hint="eastAsia" w:ascii="宋体" w:hAnsi="宋体" w:cs="宋体"/>
          <w:sz w:val="28"/>
          <w:szCs w:val="36"/>
          <w:lang w:val="en-US" w:eastAsia="zh-CN"/>
        </w:rPr>
        <w:t>赵国宁</w:t>
      </w:r>
      <w:r>
        <w:rPr>
          <w:rFonts w:hint="eastAsia" w:ascii="宋体" w:hAnsi="宋体" w:eastAsia="宋体" w:cs="宋体"/>
          <w:sz w:val="28"/>
          <w:szCs w:val="36"/>
          <w:lang w:val="en-US" w:eastAsia="zh-CN"/>
        </w:rPr>
        <w:t>老师的辅导下，以一等奖第</w:t>
      </w:r>
      <w:r>
        <w:rPr>
          <w:rFonts w:hint="eastAsia" w:ascii="宋体" w:hAnsi="宋体" w:cs="宋体"/>
          <w:sz w:val="28"/>
          <w:szCs w:val="36"/>
          <w:lang w:val="en-US" w:eastAsia="zh-CN"/>
        </w:rPr>
        <w:t>二</w:t>
      </w:r>
      <w:r>
        <w:rPr>
          <w:rFonts w:hint="eastAsia" w:ascii="宋体" w:hAnsi="宋体" w:eastAsia="宋体" w:cs="宋体"/>
          <w:sz w:val="28"/>
          <w:szCs w:val="36"/>
          <w:lang w:val="en-US" w:eastAsia="zh-CN"/>
        </w:rPr>
        <w:t>名的优异成绩崭获该项目</w:t>
      </w:r>
      <w:r>
        <w:rPr>
          <w:rFonts w:hint="eastAsia" w:ascii="宋体" w:hAnsi="宋体" w:cs="宋体"/>
          <w:sz w:val="28"/>
          <w:szCs w:val="36"/>
          <w:lang w:val="en-US" w:eastAsia="zh-CN"/>
        </w:rPr>
        <w:t>银</w:t>
      </w:r>
      <w:r>
        <w:rPr>
          <w:rFonts w:hint="eastAsia" w:ascii="宋体" w:hAnsi="宋体" w:eastAsia="宋体" w:cs="宋体"/>
          <w:sz w:val="28"/>
          <w:szCs w:val="36"/>
          <w:lang w:val="en-US" w:eastAsia="zh-CN"/>
        </w:rPr>
        <w:t>牌。</w:t>
      </w:r>
    </w:p>
    <w:p>
      <w:pPr>
        <w:ind w:firstLine="420" w:firstLineChars="0"/>
        <w:jc w:val="left"/>
        <w:rPr>
          <w:rFonts w:hint="eastAsia" w:ascii="宋体" w:hAnsi="宋体" w:cs="宋体"/>
          <w:sz w:val="28"/>
          <w:szCs w:val="28"/>
          <w:lang w:val="en-US" w:eastAsia="zh-CN"/>
        </w:rPr>
      </w:pPr>
      <w:r>
        <w:rPr>
          <w:rFonts w:hint="eastAsia" w:ascii="宋体" w:hAnsi="宋体" w:cs="宋体"/>
          <w:sz w:val="28"/>
          <w:szCs w:val="28"/>
          <w:lang w:val="en-US" w:eastAsia="zh-CN"/>
        </w:rPr>
        <w:t>程序语言(Python语言)第一场为闭卷考试，选手统一机考，该赛项重点考察Python语言基本数据类型、数据结构、程序的控制结构异常处理等基础知识。第二场为团队赛，主要考察选手运用Python语言控制机器人操作及数据分析等相关知识。在许萌老师和赵国宁老师用心的辅导下，各位选手都非常用心完成辅导老师布置的各项任务，为了取得好成绩，付出了很多努力，常常讲题练题到深夜，不断的进行知识点的巩固和错误的分析及纠正。参赛中选手沉着应对、技术技能娴熟，表现优异经过长达5小时的角逐，在参赛的19支队伍中以一等奖第二名的优异成绩斩获该项目银牌。</w:t>
      </w:r>
    </w:p>
    <w:p>
      <w:pPr>
        <w:ind w:firstLine="420" w:firstLineChars="0"/>
        <w:jc w:val="left"/>
        <w:rPr>
          <w:rFonts w:hint="eastAsia" w:ascii="宋体" w:hAnsi="宋体" w:cs="宋体"/>
          <w:sz w:val="28"/>
          <w:szCs w:val="28"/>
          <w:lang w:val="en-US" w:eastAsia="zh-CN"/>
        </w:rPr>
      </w:pPr>
      <w:r>
        <w:rPr>
          <w:rFonts w:hint="eastAsia" w:ascii="宋体" w:hAnsi="宋体" w:cs="宋体"/>
          <w:sz w:val="28"/>
          <w:szCs w:val="28"/>
          <w:lang w:val="en-US" w:eastAsia="zh-CN"/>
        </w:rPr>
        <w:t>郑州市电子信息工程学校信息技术系一直非常重视学生的实践能力培养，通过组织各类竞赛活动，激发学生的学习兴趣和创新意识。而本次在“程序语言（Python语言）”赛项中取得的优异成绩，不仅是对参赛选手们编程能力的肯定，也是学校教学成果的鲜明体现。郑州市电子信息工程学校信息技术系致力于为培养高素质的编程人才做出更大的贡献。</w:t>
      </w:r>
    </w:p>
    <w:p>
      <w:pPr>
        <w:jc w:val="right"/>
        <w:rPr>
          <w:rFonts w:hint="eastAsia" w:ascii="宋体" w:hAnsi="宋体" w:cs="宋体"/>
          <w:sz w:val="28"/>
          <w:szCs w:val="28"/>
          <w:lang w:val="en-US" w:eastAsia="zh-CN"/>
        </w:rPr>
      </w:pPr>
      <w:r>
        <w:rPr>
          <w:rFonts w:hint="eastAsia" w:ascii="宋体" w:hAnsi="宋体" w:cs="宋体"/>
          <w:sz w:val="28"/>
          <w:szCs w:val="28"/>
          <w:lang w:val="en-US" w:eastAsia="zh-CN"/>
        </w:rPr>
        <w:t>图文：赵国宁</w:t>
      </w:r>
    </w:p>
    <w:p>
      <w:pPr>
        <w:jc w:val="right"/>
        <w:rPr>
          <w:rFonts w:hint="eastAsia" w:ascii="宋体" w:hAnsi="宋体" w:cs="宋体"/>
          <w:sz w:val="28"/>
          <w:szCs w:val="28"/>
          <w:lang w:val="en-US" w:eastAsia="zh-CN"/>
        </w:rPr>
      </w:pPr>
      <w:r>
        <w:rPr>
          <w:rFonts w:hint="eastAsia" w:ascii="宋体" w:hAnsi="宋体" w:cs="宋体"/>
          <w:sz w:val="28"/>
          <w:szCs w:val="28"/>
          <w:lang w:val="en-US" w:eastAsia="zh-CN"/>
        </w:rPr>
        <w:t>编辑：刘雯雯</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5ZDhkMzc3MTY1ODE4ZTIwYzhjMDA0ZjcxM2M0NzYifQ=="/>
  </w:docVars>
  <w:rsids>
    <w:rsidRoot w:val="00000000"/>
    <w:rsid w:val="46921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2024-04-28T09:31:26Z</dcterms:created>
  <dc:creator>ZGN</dc:creator>
  <cp:lastModifiedBy>赵国宁</cp:lastModifiedBy>
  <dcterms:modified xsi:type="dcterms:W3CDTF">2024-04-28T09:31:39Z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BF564A44BF8146E1B3F3600F59F1E034_12</vt:lpwstr>
  </property>
</Properties>
</file>