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rFonts w:hint="eastAsia" w:ascii="仿宋" w:hAnsi="仿宋" w:eastAsia="仿宋" w:cs="仿宋"/>
          <w:b/>
          <w:bCs/>
          <w:sz w:val="36"/>
          <w:szCs w:val="36"/>
          <w:lang w:eastAsia="zh-CN"/>
        </w:rPr>
        <w:t>我</w:t>
      </w:r>
      <w:r>
        <w:rPr>
          <w:rFonts w:hint="eastAsia" w:ascii="仿宋" w:hAnsi="仿宋" w:eastAsia="仿宋" w:cs="仿宋"/>
          <w:b/>
          <w:bCs/>
          <w:sz w:val="36"/>
          <w:szCs w:val="36"/>
        </w:rPr>
        <w:t>校举办青年教师培训会 深化新质生产力教育理念</w:t>
      </w:r>
    </w:p>
    <w:p>
      <w:pPr>
        <w:ind w:firstLine="4760" w:firstLineChars="1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--2024职业教育活动周</w:t>
      </w:r>
    </w:p>
    <w:p>
      <w:pPr>
        <w:ind w:firstLine="4760" w:firstLineChars="1700"/>
        <w:rPr>
          <w:rFonts w:hint="eastAsia" w:ascii="仿宋" w:hAnsi="仿宋" w:eastAsia="仿宋" w:cs="仿宋"/>
          <w:sz w:val="28"/>
          <w:szCs w:val="28"/>
          <w:lang w:val="en-US" w:eastAsia="zh-CN"/>
        </w:rPr>
      </w:pPr>
    </w:p>
    <w:p>
      <w:p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近日，我校组织了一次以深化新质生产力教育理念为主题的青年教师培训研讨会，培训会议由我校教务处主任席明闰主持，教学副校长李向伟作的专题讲座。</w:t>
      </w:r>
    </w:p>
    <w:p>
      <w:pPr>
        <w:spacing w:line="360" w:lineRule="auto"/>
        <w:jc w:val="both"/>
        <w:rPr>
          <w:rFonts w:hint="eastAsia" w:ascii="仿宋" w:hAnsi="仿宋" w:eastAsia="仿宋" w:cs="仿宋"/>
          <w:sz w:val="28"/>
          <w:szCs w:val="28"/>
          <w:lang w:val="en-US" w:eastAsia="zh-CN"/>
        </w:rPr>
      </w:pPr>
    </w:p>
    <w:p>
      <w:p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本次培训会上，李向伟副校长以其深厚的理论素养和丰富的实践经验，从“新质生产力的概念与特性”、“新质生产力的重要性及其催生因素”、“新质生产力的核心与实质”以及“如何加速发展新质生产力”四大方面进行了详细阐述。他深入剖析了习近平总书记对于新质生产力的重要论述，强调新质生产力的核心在于创新，其载体是产业，关键在于品质卓越，而其本质则是先进生产力。</w:t>
      </w:r>
    </w:p>
    <w:p>
      <w:pPr>
        <w:spacing w:line="360" w:lineRule="auto"/>
        <w:jc w:val="both"/>
        <w:rPr>
          <w:rFonts w:hint="eastAsia" w:ascii="仿宋" w:hAnsi="仿宋" w:eastAsia="仿宋" w:cs="仿宋"/>
          <w:sz w:val="28"/>
          <w:szCs w:val="28"/>
          <w:lang w:val="en-US" w:eastAsia="zh-CN"/>
        </w:rPr>
      </w:pPr>
    </w:p>
    <w:p>
      <w:p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李校长指出，我们应当紧跟时代步伐，认识到科技战略的新趋势；同时，我们也应该注重创新人才的培养，加大对他们的支持力度；此外，我们还需努力构建与新质生产力相匹配的新型生产关系，进一步优化宏观环境。他特别强调，职业教育在推动新质生产力发展中发挥着至关重要的作用。</w:t>
      </w:r>
    </w:p>
    <w:p>
      <w:pPr>
        <w:spacing w:line="360" w:lineRule="auto"/>
        <w:jc w:val="both"/>
        <w:rPr>
          <w:rFonts w:hint="eastAsia" w:ascii="仿宋" w:hAnsi="仿宋" w:eastAsia="仿宋" w:cs="仿宋"/>
          <w:sz w:val="28"/>
          <w:szCs w:val="28"/>
          <w:lang w:val="en-US" w:eastAsia="zh-CN"/>
        </w:rPr>
      </w:pPr>
    </w:p>
    <w:p>
      <w:p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培训期间，我校的青年教师们全神贯注地聆听讲授，认真记录重点内容，并进行了深入的思考和反思。他们将此次培训视为一次难得的“加油充电”机会，希望能从中汲取更多的知识和智慧，以便更好地服务于职业学校教育事业。</w:t>
      </w:r>
    </w:p>
    <w:p>
      <w:pPr>
        <w:spacing w:line="360" w:lineRule="auto"/>
        <w:jc w:val="both"/>
        <w:rPr>
          <w:rFonts w:hint="eastAsia" w:ascii="仿宋" w:hAnsi="仿宋" w:eastAsia="仿宋" w:cs="仿宋"/>
          <w:sz w:val="28"/>
          <w:szCs w:val="28"/>
          <w:lang w:val="en-US" w:eastAsia="zh-CN"/>
        </w:rPr>
      </w:pPr>
    </w:p>
    <w:p>
      <w:p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培训结束之际，教务处主任席明闰对本次培训进行了总结发言。他强调，作为新时代的教师，我们必须紧跟时代潮流，深入学习新质生产力的相关知识，熟练掌握其中所包含的各种技术，并在日常的教育教学过程中灵活运用这些新的教育理念和技术，从而有效提升职业教育教学的效果，提高教学质量，进而促使学生更加顺利地达成学习知识、掌握技能的教学目标，助力学生在德、智、体、美、劳各个方面的全面发展。</w:t>
      </w:r>
    </w:p>
    <w:p>
      <w:pPr>
        <w:spacing w:line="360" w:lineRule="auto"/>
        <w:jc w:val="both"/>
        <w:rPr>
          <w:rFonts w:hint="eastAsia" w:ascii="仿宋" w:hAnsi="仿宋" w:eastAsia="仿宋" w:cs="仿宋"/>
          <w:sz w:val="28"/>
          <w:szCs w:val="28"/>
          <w:lang w:val="en-US" w:eastAsia="zh-CN"/>
        </w:rPr>
      </w:pPr>
    </w:p>
    <w:p>
      <w:p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青年教师是我校未来发展的重要力量，他们承担着为党培育优秀人才、为国家培养栋梁之材的重大责任。为了帮助青年教师迅速提升业务水平，促进他们的专业成长，我校始终高度重视青年教师的培训工作。通过开展新教师拜师活动、举办培训讲座、组织汇报课、举办基本功竞赛、板书比赛、说课比赛等多元化的方式，有力地推动了职业学校青年教师的培养进程。</w:t>
      </w:r>
    </w:p>
    <w:p>
      <w:pPr>
        <w:spacing w:line="360" w:lineRule="auto"/>
        <w:jc w:val="both"/>
        <w:rPr>
          <w:rFonts w:hint="eastAsia" w:ascii="仿宋" w:hAnsi="仿宋" w:eastAsia="仿宋" w:cs="仿宋"/>
          <w:sz w:val="28"/>
          <w:szCs w:val="28"/>
          <w:lang w:val="en-US" w:eastAsia="zh-CN"/>
        </w:rPr>
      </w:pPr>
    </w:p>
    <w:p>
      <w:pPr>
        <w:spacing w:line="360" w:lineRule="auto"/>
        <w:ind w:firstLine="560" w:firstLineChars="200"/>
        <w:jc w:val="both"/>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此次培训研讨会是学校“青蓝工程”系列活动之一，它为青年教师的未来发展指明了前进的方向，为我校的人才培养奠定了坚实的基础。我们相信，在广大师生的共同努力下，我校必将在新质生产力教育理念的引领下，取得更加辉煌的成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OWU5NzM0NmM5NTc5MWY5YzMzMzY5MjZjYzZmNWEifQ=="/>
  </w:docVars>
  <w:rsids>
    <w:rsidRoot w:val="7CBA3DCC"/>
    <w:rsid w:val="28735532"/>
    <w:rsid w:val="28BD38A5"/>
    <w:rsid w:val="39B12CEE"/>
    <w:rsid w:val="3BC76121"/>
    <w:rsid w:val="44B04773"/>
    <w:rsid w:val="46BF4C9C"/>
    <w:rsid w:val="48926A36"/>
    <w:rsid w:val="694F2375"/>
    <w:rsid w:val="71CC79D6"/>
    <w:rsid w:val="7CBA3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2024-05-18T10:15:00Z</dcterms:created>
  <dc:creator>文文</dc:creator>
  <cp:lastModifiedBy>文文</cp:lastModifiedBy>
  <dcterms:modified xsi:type="dcterms:W3CDTF">2024-05-18T10:36:59Z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CBBB87BDA8EA4EA085E8506E75AF0774_11</vt:lpwstr>
  </property>
</Properties>
</file>