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4685030" cy="3513455"/>
            <wp:effectExtent l="0" t="0" r="1270" b="10795"/>
            <wp:docPr id="1" name="图片 1" descr="e85c07de943b35ab504d14942cf6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85c07de943b35ab504d14942cf621c"/>
                    <pic:cNvPicPr>
                      <a:picLocks noChangeAspect="1"/>
                    </pic:cNvPicPr>
                  </pic:nvPicPr>
                  <pic:blipFill>
                    <a:blip r:embed="rId4"/>
                    <a:stretch>
                      <a:fillRect/>
                    </a:stretch>
                  </pic:blipFill>
                  <pic:spPr>
                    <a:xfrm>
                      <a:off x="0" y="0"/>
                      <a:ext cx="4685030" cy="351345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信息技术系主任李喜英主持会议</w:t>
      </w:r>
    </w:p>
    <w:p>
      <w:pPr>
        <w:jc w:val="center"/>
        <w:rPr>
          <w:rFonts w:hint="eastAsia"/>
          <w:lang w:val="en-US" w:eastAsia="zh-CN"/>
        </w:rPr>
      </w:pPr>
      <w:r>
        <w:rPr>
          <w:rFonts w:hint="eastAsia"/>
          <w:lang w:val="en-US" w:eastAsia="zh-CN"/>
        </w:rPr>
        <w:drawing>
          <wp:inline distT="0" distB="0" distL="114300" distR="114300">
            <wp:extent cx="4685030" cy="3513455"/>
            <wp:effectExtent l="0" t="0" r="1270" b="10795"/>
            <wp:docPr id="4" name="图片 4" descr="aa611a69c56e88f9ab71191ff2c73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a611a69c56e88f9ab71191ff2c73be"/>
                    <pic:cNvPicPr>
                      <a:picLocks noChangeAspect="1"/>
                    </pic:cNvPicPr>
                  </pic:nvPicPr>
                  <pic:blipFill>
                    <a:blip r:embed="rId5"/>
                    <a:stretch>
                      <a:fillRect/>
                    </a:stretch>
                  </pic:blipFill>
                  <pic:spPr>
                    <a:xfrm>
                      <a:off x="0" y="0"/>
                      <a:ext cx="4685030" cy="3513455"/>
                    </a:xfrm>
                    <a:prstGeom prst="rect">
                      <a:avLst/>
                    </a:prstGeom>
                  </pic:spPr>
                </pic:pic>
              </a:graphicData>
            </a:graphic>
          </wp:inline>
        </w:drawing>
      </w:r>
    </w:p>
    <w:p>
      <w:pPr>
        <w:jc w:val="center"/>
        <w:rPr>
          <w:rFonts w:hint="default"/>
          <w:sz w:val="28"/>
          <w:szCs w:val="36"/>
          <w:lang w:val="en-US" w:eastAsia="zh-CN"/>
        </w:rPr>
      </w:pPr>
      <w:r>
        <w:rPr>
          <w:rFonts w:hint="eastAsia"/>
          <w:sz w:val="28"/>
          <w:szCs w:val="36"/>
          <w:lang w:val="en-US" w:eastAsia="zh-CN"/>
        </w:rPr>
        <w:t>教学副校长李向伟新学期工作部署</w:t>
      </w:r>
    </w:p>
    <w:p>
      <w:pPr>
        <w:jc w:val="center"/>
        <w:rPr>
          <w:rFonts w:hint="default"/>
          <w:lang w:val="en-US" w:eastAsia="zh-CN"/>
        </w:rPr>
      </w:pPr>
      <w:r>
        <w:rPr>
          <w:rFonts w:hint="default"/>
          <w:lang w:val="en-US" w:eastAsia="zh-CN"/>
        </w:rPr>
        <w:drawing>
          <wp:inline distT="0" distB="0" distL="114300" distR="114300">
            <wp:extent cx="4685030" cy="3513455"/>
            <wp:effectExtent l="0" t="0" r="1270" b="10795"/>
            <wp:docPr id="2" name="图片 2" descr="db0389de072b04dbedb5fc5cef7b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b0389de072b04dbedb5fc5cef7b013"/>
                    <pic:cNvPicPr>
                      <a:picLocks noChangeAspect="1"/>
                    </pic:cNvPicPr>
                  </pic:nvPicPr>
                  <pic:blipFill>
                    <a:blip r:embed="rId6"/>
                    <a:stretch>
                      <a:fillRect/>
                    </a:stretch>
                  </pic:blipFill>
                  <pic:spPr>
                    <a:xfrm>
                      <a:off x="0" y="0"/>
                      <a:ext cx="4685030" cy="3513455"/>
                    </a:xfrm>
                    <a:prstGeom prst="rect">
                      <a:avLst/>
                    </a:prstGeom>
                  </pic:spPr>
                </pic:pic>
              </a:graphicData>
            </a:graphic>
          </wp:inline>
        </w:drawing>
      </w:r>
    </w:p>
    <w:p>
      <w:pPr>
        <w:jc w:val="center"/>
        <w:rPr>
          <w:rFonts w:hint="eastAsia"/>
          <w:lang w:val="en-US" w:eastAsia="zh-CN"/>
        </w:rPr>
      </w:pPr>
      <w:r>
        <w:rPr>
          <w:rFonts w:hint="eastAsia"/>
          <w:sz w:val="28"/>
          <w:szCs w:val="36"/>
          <w:lang w:val="en-US" w:eastAsia="zh-CN"/>
        </w:rPr>
        <w:t>信息技术系教学副主任李静部署教学工作</w:t>
      </w:r>
    </w:p>
    <w:p>
      <w:pPr>
        <w:jc w:val="center"/>
        <w:rPr>
          <w:rFonts w:hint="default"/>
          <w:lang w:val="en-US" w:eastAsia="zh-CN"/>
        </w:rPr>
      </w:pPr>
      <w:r>
        <w:rPr>
          <w:rFonts w:hint="default"/>
          <w:lang w:val="en-US" w:eastAsia="zh-CN"/>
        </w:rPr>
        <w:drawing>
          <wp:inline distT="0" distB="0" distL="114300" distR="114300">
            <wp:extent cx="4685030" cy="3513455"/>
            <wp:effectExtent l="0" t="0" r="1270" b="10795"/>
            <wp:docPr id="3" name="图片 3" descr="fe912b652d5a7c626e51f4af65c31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e912b652d5a7c626e51f4af65c31fd"/>
                    <pic:cNvPicPr>
                      <a:picLocks noChangeAspect="1"/>
                    </pic:cNvPicPr>
                  </pic:nvPicPr>
                  <pic:blipFill>
                    <a:blip r:embed="rId7"/>
                    <a:stretch>
                      <a:fillRect/>
                    </a:stretch>
                  </pic:blipFill>
                  <pic:spPr>
                    <a:xfrm>
                      <a:off x="0" y="0"/>
                      <a:ext cx="4685030" cy="351345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信息技术系德育副主任李琼部署班主任工作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420"/>
        <w:jc w:val="both"/>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信息技术系</w:t>
      </w:r>
      <w:r>
        <w:rPr>
          <w:rFonts w:hint="eastAsia" w:asciiTheme="minorEastAsia" w:hAnsiTheme="minorEastAsia" w:cstheme="minorEastAsia"/>
          <w:sz w:val="28"/>
          <w:szCs w:val="28"/>
        </w:rPr>
        <w:t>于202</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8</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31</w:t>
      </w:r>
      <w:r>
        <w:rPr>
          <w:rFonts w:hint="eastAsia" w:asciiTheme="minorEastAsia" w:hAnsiTheme="minorEastAsia" w:cstheme="minorEastAsia"/>
          <w:sz w:val="28"/>
          <w:szCs w:val="28"/>
        </w:rPr>
        <w:t>日</w:t>
      </w:r>
      <w:r>
        <w:rPr>
          <w:rFonts w:hint="eastAsia" w:asciiTheme="minorEastAsia" w:hAnsiTheme="minorEastAsia" w:cstheme="minorEastAsia"/>
          <w:sz w:val="28"/>
          <w:szCs w:val="28"/>
          <w:lang w:val="en-US" w:eastAsia="zh-CN"/>
        </w:rPr>
        <w:t>下</w:t>
      </w:r>
      <w:r>
        <w:rPr>
          <w:rFonts w:hint="eastAsia" w:asciiTheme="minorEastAsia" w:hAnsiTheme="minorEastAsia" w:cstheme="minorEastAsia"/>
          <w:sz w:val="28"/>
          <w:szCs w:val="28"/>
        </w:rPr>
        <w:t>午</w:t>
      </w:r>
      <w:r>
        <w:rPr>
          <w:rFonts w:hint="eastAsia" w:asciiTheme="minorEastAsia" w:hAnsiTheme="minorEastAsia" w:cstheme="minorEastAsia"/>
          <w:sz w:val="28"/>
          <w:szCs w:val="28"/>
          <w:lang w:val="en-US" w:eastAsia="zh-CN"/>
        </w:rPr>
        <w:t>15</w:t>
      </w:r>
      <w:r>
        <w:rPr>
          <w:rFonts w:hint="eastAsia" w:asciiTheme="minorEastAsia" w:hAnsiTheme="minorEastAsia" w:cstheme="minorEastAsia"/>
          <w:sz w:val="28"/>
          <w:szCs w:val="28"/>
        </w:rPr>
        <w:t>点在</w:t>
      </w:r>
      <w:r>
        <w:rPr>
          <w:rFonts w:hint="eastAsia" w:asciiTheme="minorEastAsia" w:hAnsiTheme="minorEastAsia" w:cstheme="minorEastAsia"/>
          <w:sz w:val="28"/>
          <w:szCs w:val="28"/>
          <w:lang w:val="en-US" w:eastAsia="zh-CN"/>
        </w:rPr>
        <w:t>务本楼智慧教室召开新学期开学工作会</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信息技术系</w:t>
      </w:r>
      <w:r>
        <w:rPr>
          <w:rFonts w:hint="eastAsia" w:asciiTheme="minorEastAsia" w:hAnsiTheme="minorEastAsia" w:cstheme="minorEastAsia"/>
          <w:sz w:val="28"/>
          <w:szCs w:val="28"/>
        </w:rPr>
        <w:t>教师</w:t>
      </w:r>
      <w:r>
        <w:rPr>
          <w:rFonts w:hint="eastAsia" w:asciiTheme="minorEastAsia" w:hAnsiTheme="minorEastAsia" w:cstheme="minorEastAsia"/>
          <w:sz w:val="28"/>
          <w:szCs w:val="28"/>
          <w:lang w:val="en-US" w:eastAsia="zh-CN"/>
        </w:rPr>
        <w:t>及教学副校长李向伟</w:t>
      </w:r>
      <w:r>
        <w:rPr>
          <w:rFonts w:hint="eastAsia" w:asciiTheme="minorEastAsia" w:hAnsiTheme="minorEastAsia" w:cstheme="minorEastAsia"/>
          <w:sz w:val="28"/>
          <w:szCs w:val="28"/>
        </w:rPr>
        <w:t>参加此次会议</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会议由信息技术系主任李喜英主持</w:t>
      </w:r>
      <w:r>
        <w:rPr>
          <w:rFonts w:hint="eastAsia" w:asciiTheme="minorEastAsia" w:hAnsiTheme="minorEastAsia" w:cstheme="minorEastAsia"/>
          <w:sz w:val="28"/>
          <w:szCs w:val="28"/>
          <w:lang w:eastAsia="zh-CN"/>
        </w:rPr>
        <w:t>。</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42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教学副校长首先对本学期的工作进行部署和安排，信息技术系各位教师在自己的岗位上各司其职，各负其责，认真踏实工作。年轻教师要多学习，在专业技能和教学水平上快速成长，多向老教师学习请教。老教师要在自己的岗位上继续发光发热，做好年轻教师的教学和专业导师，在专业技能及教学水平上给予指导和帮助。各位老师认真负责，落实好学校的各项教育教学工作，努力使信息技术系的教育教学水平有质的提升。信息技术系教学副主任李静对教学工作进行部署和安排，主要对教案的书写、备课要求、教学进度表填写、机房申报、竞赛工作、青年教师公开课等进行了部署和安排。信息技术系德育副主任李琼对班主任工作进行部署和安排，主要对班级组织架构建设、班级文化建设、班级学风建设等方面进行了部署和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42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信息技术系开学工作会</w:t>
      </w:r>
      <w:r>
        <w:rPr>
          <w:rFonts w:hint="default" w:asciiTheme="minorEastAsia" w:hAnsiTheme="minorEastAsia" w:cstheme="minorEastAsia"/>
          <w:sz w:val="28"/>
          <w:szCs w:val="28"/>
          <w:lang w:val="en-US" w:eastAsia="zh-CN"/>
        </w:rPr>
        <w:t>的顺利召开为</w:t>
      </w:r>
      <w:r>
        <w:rPr>
          <w:rFonts w:hint="eastAsia" w:asciiTheme="minorEastAsia" w:hAnsiTheme="minorEastAsia" w:cstheme="minorEastAsia"/>
          <w:sz w:val="28"/>
          <w:szCs w:val="28"/>
          <w:lang w:val="en-US" w:eastAsia="zh-CN"/>
        </w:rPr>
        <w:t>信息技术系新学期的教育教学工作</w:t>
      </w:r>
      <w:r>
        <w:rPr>
          <w:rFonts w:hint="default" w:asciiTheme="minorEastAsia" w:hAnsiTheme="minorEastAsia" w:cstheme="minorEastAsia"/>
          <w:sz w:val="28"/>
          <w:szCs w:val="28"/>
          <w:lang w:val="en-US" w:eastAsia="zh-CN"/>
        </w:rPr>
        <w:t>明确</w:t>
      </w:r>
      <w:r>
        <w:rPr>
          <w:rFonts w:hint="eastAsia" w:asciiTheme="minorEastAsia" w:hAnsiTheme="minorEastAsia" w:cstheme="minorEastAsia"/>
          <w:sz w:val="28"/>
          <w:szCs w:val="28"/>
          <w:lang w:val="en-US" w:eastAsia="zh-CN"/>
        </w:rPr>
        <w:t>了工作目标</w:t>
      </w:r>
      <w:r>
        <w:rPr>
          <w:rFonts w:hint="default" w:asciiTheme="minorEastAsia" w:hAnsiTheme="minorEastAsia" w:cstheme="minorEastAsia"/>
          <w:sz w:val="28"/>
          <w:szCs w:val="28"/>
          <w:lang w:val="en-US" w:eastAsia="zh-CN"/>
        </w:rPr>
        <w:t>，</w:t>
      </w:r>
      <w:r>
        <w:rPr>
          <w:rFonts w:hint="eastAsia" w:asciiTheme="minorEastAsia" w:hAnsiTheme="minorEastAsia" w:cstheme="minorEastAsia"/>
          <w:sz w:val="28"/>
          <w:szCs w:val="28"/>
          <w:lang w:val="en-US" w:eastAsia="zh-CN"/>
        </w:rPr>
        <w:t>信息技术系的各位教师将饱满的工作热情和认真的工作态度完成新学期学校布置的各项工作。</w:t>
      </w:r>
    </w:p>
    <w:p>
      <w:pPr>
        <w:keepNext w:val="0"/>
        <w:keepLines w:val="0"/>
        <w:widowControl/>
        <w:suppressLineNumbers w:val="0"/>
        <w:jc w:val="right"/>
        <w:rPr>
          <w:rFonts w:hint="eastAsia" w:ascii="宋体" w:hAnsi="宋体" w:cs="宋体"/>
          <w:sz w:val="28"/>
          <w:szCs w:val="28"/>
          <w:lang w:val="en-US" w:eastAsia="zh-CN"/>
        </w:rPr>
      </w:pPr>
      <w:r>
        <w:rPr>
          <w:rFonts w:hint="eastAsia" w:ascii="宋体" w:hAnsi="宋体" w:cs="宋体"/>
          <w:sz w:val="28"/>
          <w:szCs w:val="28"/>
          <w:lang w:val="en-US" w:eastAsia="zh-CN"/>
        </w:rPr>
        <w:t>图文：赵国宁</w:t>
      </w:r>
    </w:p>
    <w:p>
      <w:pPr>
        <w:keepNext w:val="0"/>
        <w:keepLines w:val="0"/>
        <w:widowControl/>
        <w:suppressLineNumbers w:val="0"/>
        <w:jc w:val="right"/>
        <w:rPr>
          <w:rFonts w:hint="default" w:ascii="宋体" w:hAnsi="宋体" w:cs="宋体"/>
          <w:sz w:val="28"/>
          <w:szCs w:val="28"/>
          <w:lang w:val="en-US" w:eastAsia="zh-CN"/>
        </w:rPr>
      </w:pPr>
      <w:r>
        <w:rPr>
          <w:rFonts w:hint="eastAsia" w:ascii="宋体" w:hAnsi="宋体" w:cs="宋体"/>
          <w:sz w:val="28"/>
          <w:szCs w:val="28"/>
          <w:lang w:val="en-US" w:eastAsia="zh-CN"/>
        </w:rPr>
        <w:t>编辑：刘雯雯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420"/>
        <w:jc w:val="both"/>
        <w:rPr>
          <w:rFonts w:hint="eastAsia" w:asciiTheme="minorEastAsia" w:hAnsiTheme="minorEastAsia" w:cstheme="minorEastAsia"/>
          <w:sz w:val="28"/>
          <w:szCs w:val="28"/>
          <w:lang w:val="en-US" w:eastAsia="zh-CN"/>
        </w:rPr>
      </w:pPr>
    </w:p>
    <w:p>
      <w:pPr>
        <w:jc w:val="center"/>
        <w:rPr>
          <w:rFonts w:hint="eastAsia"/>
          <w:sz w:val="28"/>
          <w:szCs w:val="36"/>
          <w:lang w:val="en-US" w:eastAsia="zh-CN"/>
        </w:rPr>
      </w:pPr>
    </w:p>
    <w:p>
      <w:pPr>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283A473A"/>
    <w:rsid w:val="2A677D01"/>
    <w:rsid w:val="3DDC68BB"/>
    <w:rsid w:val="4D8F6759"/>
    <w:rsid w:val="5980475F"/>
    <w:rsid w:val="7AD40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2024-08-31T09:24:00Z</dcterms:created>
  <dc:creator>ZGN</dc:creator>
  <cp:lastModifiedBy>赵国宁</cp:lastModifiedBy>
  <dcterms:modified xsi:type="dcterms:W3CDTF">2024-08-31T10:47:15Z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C2539C92D8C54C77A32F2A65182275D6_12</vt:lpwstr>
  </property>
</Properties>
</file>