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A88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方正小标宋_GBK" w:hAnsi="方正小标宋_GBK" w:eastAsia="方正小标宋_GBK" w:cs="方正小标宋_GBK"/>
          <w:b w:val="0"/>
          <w:bCs w:val="0"/>
          <w:sz w:val="44"/>
          <w:szCs w:val="44"/>
        </w:rPr>
        <w:t>冬日校园“守护侠”：2412班的值周风采录</w:t>
      </w:r>
      <w:r>
        <w:rPr>
          <w:rFonts w:hint="eastAsia" w:ascii="宋体" w:hAnsi="宋体" w:eastAsia="宋体" w:cs="宋体"/>
          <w:sz w:val="24"/>
          <w:szCs w:val="24"/>
          <w:lang w:val="en-US" w:eastAsia="zh-CN"/>
        </w:rPr>
        <w:drawing>
          <wp:inline distT="0" distB="0" distL="114300" distR="114300">
            <wp:extent cx="5264785" cy="3947160"/>
            <wp:effectExtent l="0" t="0" r="12065" b="15240"/>
            <wp:docPr id="1" name="图片 1" descr="动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动员"/>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68090F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政教处主任张丽君召开值周动员会</w:t>
      </w:r>
    </w:p>
    <w:p w14:paraId="3CF73B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72405" cy="2965450"/>
            <wp:effectExtent l="0" t="0" r="4445" b="6350"/>
            <wp:docPr id="2" name="图片 2" descr="校门口礼仪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门口礼仪岗"/>
                    <pic:cNvPicPr>
                      <a:picLocks noChangeAspect="1"/>
                    </pic:cNvPicPr>
                  </pic:nvPicPr>
                  <pic:blipFill>
                    <a:blip r:embed="rId5"/>
                    <a:stretch>
                      <a:fillRect/>
                    </a:stretch>
                  </pic:blipFill>
                  <pic:spPr>
                    <a:xfrm>
                      <a:off x="0" y="0"/>
                      <a:ext cx="5272405" cy="2965450"/>
                    </a:xfrm>
                    <a:prstGeom prst="rect">
                      <a:avLst/>
                    </a:prstGeom>
                  </pic:spPr>
                </pic:pic>
              </a:graphicData>
            </a:graphic>
          </wp:inline>
        </w:drawing>
      </w:r>
    </w:p>
    <w:p w14:paraId="14528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校门口礼仪岗</w:t>
      </w:r>
    </w:p>
    <w:p w14:paraId="44B002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66690" cy="3942715"/>
            <wp:effectExtent l="0" t="0" r="10160" b="635"/>
            <wp:docPr id="3" name="图片 3" descr="卫生监督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卫生监督岗"/>
                    <pic:cNvPicPr>
                      <a:picLocks noChangeAspect="1"/>
                    </pic:cNvPicPr>
                  </pic:nvPicPr>
                  <pic:blipFill>
                    <a:blip r:embed="rId6"/>
                    <a:stretch>
                      <a:fillRect/>
                    </a:stretch>
                  </pic:blipFill>
                  <pic:spPr>
                    <a:xfrm>
                      <a:off x="0" y="0"/>
                      <a:ext cx="5266690" cy="3942715"/>
                    </a:xfrm>
                    <a:prstGeom prst="rect">
                      <a:avLst/>
                    </a:prstGeom>
                  </pic:spPr>
                </pic:pic>
              </a:graphicData>
            </a:graphic>
          </wp:inline>
        </w:drawing>
      </w:r>
    </w:p>
    <w:p w14:paraId="0232D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卫生监督岗</w:t>
      </w:r>
    </w:p>
    <w:p w14:paraId="5EA910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66690" cy="7023735"/>
            <wp:effectExtent l="0" t="0" r="10160" b="5715"/>
            <wp:docPr id="4" name="图片 4" descr="校园卫生打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校园卫生打扫"/>
                    <pic:cNvPicPr>
                      <a:picLocks noChangeAspect="1"/>
                    </pic:cNvPicPr>
                  </pic:nvPicPr>
                  <pic:blipFill>
                    <a:blip r:embed="rId7"/>
                    <a:stretch>
                      <a:fillRect/>
                    </a:stretch>
                  </pic:blipFill>
                  <pic:spPr>
                    <a:xfrm>
                      <a:off x="0" y="0"/>
                      <a:ext cx="5266690" cy="7023735"/>
                    </a:xfrm>
                    <a:prstGeom prst="rect">
                      <a:avLst/>
                    </a:prstGeom>
                  </pic:spPr>
                </pic:pic>
              </a:graphicData>
            </a:graphic>
          </wp:inline>
        </w:drawing>
      </w:r>
    </w:p>
    <w:p w14:paraId="430340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卫生保洁岗</w:t>
      </w:r>
    </w:p>
    <w:p w14:paraId="0DDD80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5264785" cy="3947160"/>
            <wp:effectExtent l="0" t="0" r="12065" b="15240"/>
            <wp:docPr id="6" name="图片 6" descr="升旗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升旗岗"/>
                    <pic:cNvPicPr>
                      <a:picLocks noChangeAspect="1"/>
                    </pic:cNvPicPr>
                  </pic:nvPicPr>
                  <pic:blipFill>
                    <a:blip r:embed="rId8"/>
                    <a:stretch>
                      <a:fillRect/>
                    </a:stretch>
                  </pic:blipFill>
                  <pic:spPr>
                    <a:xfrm>
                      <a:off x="0" y="0"/>
                      <a:ext cx="5264785" cy="3947160"/>
                    </a:xfrm>
                    <a:prstGeom prst="rect">
                      <a:avLst/>
                    </a:prstGeom>
                  </pic:spPr>
                </pic:pic>
              </a:graphicData>
            </a:graphic>
          </wp:inline>
        </w:drawing>
      </w:r>
    </w:p>
    <w:p w14:paraId="7B20D0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升旗岗</w:t>
      </w:r>
    </w:p>
    <w:p w14:paraId="5F624B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12月22日至27日，2412班全体同学在政教处的领导和班主任的组织下，圆满完成了郑州市电子信息学校第二周的值日周活动。值周前一周，按照要求制定了岗位分工表，并且进行了动员。政教处张主任、赫老师、贾老师以及班主任马老师为同学们分别讲述 了班级值周的意义，分工以及岗位职责，让同学们更深入了解自己的岗位。</w:t>
      </w:r>
    </w:p>
    <w:p w14:paraId="070AF0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寒冬十二月，冷风呼啸着席卷校园，却吹不散2412班</w:t>
      </w:r>
      <w:r>
        <w:rPr>
          <w:rFonts w:hint="eastAsia" w:ascii="仿宋" w:hAnsi="仿宋" w:eastAsia="仿宋" w:cs="仿宋"/>
          <w:sz w:val="32"/>
          <w:szCs w:val="32"/>
          <w:lang w:val="en-US" w:eastAsia="zh-CN"/>
        </w:rPr>
        <w:t>同学</w:t>
      </w:r>
      <w:r>
        <w:rPr>
          <w:rFonts w:hint="eastAsia" w:ascii="仿宋" w:hAnsi="仿宋" w:eastAsia="仿宋" w:cs="仿宋"/>
          <w:sz w:val="32"/>
          <w:szCs w:val="32"/>
        </w:rPr>
        <w:t>们值周的热情。在这银装素裹的冬日，他们用责任与担当，为校园勾勒出一幅温暖又有序的画卷。</w:t>
      </w:r>
    </w:p>
    <w:p w14:paraId="516DC0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清晨，第一缕曙光还未完全驱散夜色的浓稠，校门口礼仪岗的同学们已然就位。身着整洁校服，身披绶带，他们身姿挺拔，脸上挂着热忱的微笑，用一声声清脆响亮的 “老师好”，开启校园一天的活力乐章。凛冽寒风如刀割面，可他们眼神专注，礼仪动作丝毫不打折扣，冻红的双手规规矩矩地行着队礼，给每一位入校者传递着尊重与热忱，成为学校第一道亮丽又暖心的风景线。</w:t>
      </w:r>
    </w:p>
    <w:p w14:paraId="6EADF7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卫生监督岗的同学们</w:t>
      </w:r>
      <w:r>
        <w:rPr>
          <w:rFonts w:hint="eastAsia" w:ascii="仿宋" w:hAnsi="仿宋" w:eastAsia="仿宋" w:cs="仿宋"/>
          <w:sz w:val="32"/>
          <w:szCs w:val="32"/>
          <w:lang w:eastAsia="zh-CN"/>
        </w:rPr>
        <w:t>，</w:t>
      </w:r>
      <w:r>
        <w:rPr>
          <w:rFonts w:hint="eastAsia" w:ascii="仿宋" w:hAnsi="仿宋" w:eastAsia="仿宋" w:cs="仿宋"/>
          <w:sz w:val="32"/>
          <w:szCs w:val="32"/>
        </w:rPr>
        <w:t>他们目光如炬。遇上乱扔垃圾的同学，也绝不呵斥，而是耐心劝解，用温和言语阐述维护校园卫生的重要性，让文明习惯在点滴交流中生根发芽。</w:t>
      </w:r>
    </w:p>
    <w:p w14:paraId="6A3948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卫生保洁岗无疑是这场校园清洁保卫战的主力军。他们手握扫帚、簸箕，与冬日的落叶展开</w:t>
      </w:r>
      <w:bookmarkStart w:id="0" w:name="_GoBack"/>
      <w:bookmarkEnd w:id="0"/>
      <w:r>
        <w:rPr>
          <w:rFonts w:hint="eastAsia" w:ascii="仿宋" w:hAnsi="仿宋" w:eastAsia="仿宋" w:cs="仿宋"/>
          <w:sz w:val="32"/>
          <w:szCs w:val="32"/>
        </w:rPr>
        <w:t>“鏖战”。操场的大片区域，清扫难度极大，但同学们毫无怨言，你</w:t>
      </w:r>
      <w:r>
        <w:rPr>
          <w:rFonts w:hint="eastAsia" w:ascii="仿宋" w:hAnsi="仿宋" w:eastAsia="仿宋" w:cs="仿宋"/>
          <w:sz w:val="32"/>
          <w:szCs w:val="32"/>
          <w:lang w:val="en-US" w:eastAsia="zh-CN"/>
        </w:rPr>
        <w:t>扫地</w:t>
      </w:r>
      <w:r>
        <w:rPr>
          <w:rFonts w:hint="eastAsia" w:ascii="仿宋" w:hAnsi="仿宋" w:eastAsia="仿宋" w:cs="仿宋"/>
          <w:sz w:val="32"/>
          <w:szCs w:val="32"/>
        </w:rPr>
        <w:t>我</w:t>
      </w:r>
      <w:r>
        <w:rPr>
          <w:rFonts w:hint="eastAsia" w:ascii="仿宋" w:hAnsi="仿宋" w:eastAsia="仿宋" w:cs="仿宋"/>
          <w:sz w:val="32"/>
          <w:szCs w:val="32"/>
          <w:lang w:val="en-US" w:eastAsia="zh-CN"/>
        </w:rPr>
        <w:t>倒垃圾</w:t>
      </w:r>
      <w:r>
        <w:rPr>
          <w:rFonts w:hint="eastAsia" w:ascii="仿宋" w:hAnsi="仿宋" w:eastAsia="仿宋" w:cs="仿宋"/>
          <w:sz w:val="32"/>
          <w:szCs w:val="32"/>
        </w:rPr>
        <w:t>，配合默契。他们用勤劳的汗水，抵御着冬日的严寒，换来了校园环境的整洁清爽。</w:t>
      </w:r>
    </w:p>
    <w:p w14:paraId="7F84B6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楼层巡视岗宛如校园里的 “移动灯塔”。他们在各楼层巡查，</w:t>
      </w:r>
      <w:r>
        <w:rPr>
          <w:rFonts w:hint="eastAsia" w:ascii="仿宋" w:hAnsi="仿宋" w:eastAsia="仿宋" w:cs="仿宋"/>
          <w:sz w:val="32"/>
          <w:szCs w:val="32"/>
          <w:lang w:val="en-US" w:eastAsia="zh-CN"/>
        </w:rPr>
        <w:t>对楼层的垃圾污垢及时清理，晚自习后也要查看各班关灯、关门及学生逗留情况</w:t>
      </w:r>
      <w:r>
        <w:rPr>
          <w:rFonts w:hint="eastAsia" w:ascii="仿宋" w:hAnsi="仿宋" w:eastAsia="仿宋" w:cs="仿宋"/>
          <w:sz w:val="32"/>
          <w:szCs w:val="32"/>
        </w:rPr>
        <w:t>。一趟趟的巡视下来，步数爆表，</w:t>
      </w:r>
      <w:r>
        <w:rPr>
          <w:rFonts w:hint="eastAsia" w:ascii="仿宋" w:hAnsi="仿宋" w:eastAsia="仿宋" w:cs="仿宋"/>
          <w:sz w:val="32"/>
          <w:szCs w:val="32"/>
          <w:lang w:val="en-US" w:eastAsia="zh-CN"/>
        </w:rPr>
        <w:t>但是在他们的巡视下，校园多了一份他们的责任感</w:t>
      </w:r>
      <w:r>
        <w:rPr>
          <w:rFonts w:hint="eastAsia" w:ascii="仿宋" w:hAnsi="仿宋" w:eastAsia="仿宋" w:cs="仿宋"/>
          <w:sz w:val="32"/>
          <w:szCs w:val="32"/>
        </w:rPr>
        <w:t>，他们满是欣慰，脚步愈发轻快。</w:t>
      </w:r>
    </w:p>
    <w:p w14:paraId="7156D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升旗岗的同学更是肩负重任。</w:t>
      </w:r>
      <w:r>
        <w:rPr>
          <w:rFonts w:hint="eastAsia" w:ascii="仿宋" w:hAnsi="仿宋" w:eastAsia="仿宋" w:cs="仿宋"/>
          <w:sz w:val="32"/>
          <w:szCs w:val="32"/>
          <w:lang w:val="en-US" w:eastAsia="zh-CN"/>
        </w:rPr>
        <w:t>提前一周的训练，让他们熟悉了升降国旗的每一个细节。</w:t>
      </w:r>
      <w:r>
        <w:rPr>
          <w:rFonts w:hint="eastAsia" w:ascii="仿宋" w:hAnsi="仿宋" w:eastAsia="仿宋" w:cs="仿宋"/>
          <w:sz w:val="32"/>
          <w:szCs w:val="32"/>
        </w:rPr>
        <w:t>天蒙蒙亮，他们便在操场集合。冰冷的旗杆握在手中，寒意直钻骨髓，可当国歌奏响，升旗手奋力扬起国旗，护旗手整齐敬礼，那一刻，所有人庄严肃穆，眼中满是对国旗的尊崇、对国家的热爱，让爱国主义在冬日校园上空烈烈飘扬。</w:t>
      </w:r>
    </w:p>
    <w:p w14:paraId="0289ED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在值周之余，同学们还参加了校党委书记徐书记的爱国主义教育，徐书记从国家历史脉络，民族精神传承以及国情与使命担当等方面为同学们深化爱国主义教育内涵。</w:t>
      </w:r>
    </w:p>
    <w:p w14:paraId="666704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2412班的同学们在这一周的值周任务里，用行动诠释了中职生的风采，于寒冷冬日为校园注入滚烫的青春力量，让每一寸校园空间都洋溢着秩序、文明与温暖。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57C0A0DA-62C9-4890-9199-A1BA57BD3FBF}"/>
  </w:font>
  <w:font w:name="方正小标宋_GBK">
    <w:panose1 w:val="02000000000000000000"/>
    <w:charset w:val="86"/>
    <w:family w:val="auto"/>
    <w:pitch w:val="default"/>
    <w:sig w:usb0="A00002BF" w:usb1="38CF7CFA" w:usb2="00082016" w:usb3="00000000" w:csb0="00040001" w:csb1="00000000"/>
    <w:embedRegular r:id="rId2" w:fontKey="{D660B6E1-7A08-4DFD-ADED-6D250D440BE0}"/>
  </w:font>
  <w:font w:name="楷体">
    <w:panose1 w:val="02010609060101010101"/>
    <w:charset w:val="86"/>
    <w:family w:val="auto"/>
    <w:pitch w:val="default"/>
    <w:sig w:usb0="800002BF" w:usb1="38CF7CFA" w:usb2="00000016" w:usb3="00000000" w:csb0="00040001" w:csb1="00000000"/>
    <w:embedRegular r:id="rId3" w:fontKey="{CCD07B2A-4596-4AE1-AB47-902474D19F8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ODgyODUzM2ZkODFmNWM5OTkxMDJiOGJlNjU0ZmMifQ=="/>
  </w:docVars>
  <w:rsids>
    <w:rsidRoot w:val="75E51846"/>
    <w:rsid w:val="08CC3222"/>
    <w:rsid w:val="2B5E52B2"/>
    <w:rsid w:val="2FB572B4"/>
    <w:rsid w:val="33C37C3C"/>
    <w:rsid w:val="35B25EC7"/>
    <w:rsid w:val="46486B0B"/>
    <w:rsid w:val="75E5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市中级人民法院</Company>
  <Pages>6</Pages>
  <Words>1030</Words>
  <Characters>1048</Characters>
  <Lines>0</Lines>
  <Paragraphs>0</Paragraphs>
  <TotalTime>28</TotalTime>
  <ScaleCrop>false</ScaleCrop>
  <LinksUpToDate>false</LinksUpToDate>
  <CharactersWithSpaces>1057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2024-12-30T01:35:00Z</dcterms:created>
  <dc:creator>是我呀</dc:creator>
  <cp:lastModifiedBy>paddington</cp:lastModifiedBy>
  <dcterms:modified xsi:type="dcterms:W3CDTF">2025-01-12T02:37:23Z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61557F720CE649CCAD3A1EF894816125_13</vt:lpwstr>
  </property>
  <property fmtid="{D5CDD505-2E9C-101B-9397-08002B2CF9AE}" pid="4" name="KSOTemplateDocerSaveRecord">
    <vt:lpwstr>eyJoZGlkIjoiNmIxZTM2Y2JhMjQxYTlmYTBmZTQwNjlkZTQxMGU5OGQiLCJ1c2VySWQiOiI0OTQxMjEyMzUifQ==</vt:lpwstr>
  </property>
</Properties>
</file>