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FE3CA6">
      <w:pPr>
        <w:jc w:val="center"/>
        <w:rPr>
          <w:rFonts w:hint="eastAsia" w:ascii="方正小标宋简体" w:hAnsi="方正小标宋简体" w:eastAsia="方正小标宋简体" w:cs="方正小标宋简体"/>
          <w:sz w:val="40"/>
          <w:szCs w:val="4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0"/>
          <w:szCs w:val="40"/>
          <w:lang w:val="en-US" w:eastAsia="zh-CN"/>
        </w:rPr>
        <w:t>劳动中绽放的青春之花</w:t>
      </w:r>
    </w:p>
    <w:p w14:paraId="53FB74DF">
      <w:pPr>
        <w:jc w:val="center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--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信息技术系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2413班劳动</w:t>
      </w:r>
      <w:r>
        <w:rPr>
          <w:rFonts w:hint="eastAsia" w:ascii="楷体" w:hAnsi="楷体" w:eastAsia="楷体" w:cs="楷体"/>
          <w:sz w:val="28"/>
          <w:szCs w:val="28"/>
        </w:rPr>
        <w:t>值日周活动圆满结束</w:t>
      </w:r>
    </w:p>
    <w:p w14:paraId="436598CE">
      <w:pPr>
        <w:jc w:val="center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67960" cy="2962910"/>
            <wp:effectExtent l="0" t="0" r="8890" b="8890"/>
            <wp:docPr id="7" name="图片 7" descr="240f719e5ff10856e603532b3262a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40f719e5ff10856e603532b3262ac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1A987">
      <w:pPr>
        <w:jc w:val="center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劳动值日周动员会</w:t>
      </w:r>
    </w:p>
    <w:p w14:paraId="04DB5AF9"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67960" cy="2962910"/>
            <wp:effectExtent l="0" t="0" r="8890" b="8890"/>
            <wp:docPr id="8" name="图片 8" descr="a4456dc42d579938bf84132a73341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4456dc42d579938bf84132a733414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25FB7">
      <w:pPr>
        <w:jc w:val="center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同学们熟悉岗位及工作职责</w:t>
      </w:r>
    </w:p>
    <w:p w14:paraId="441F742A"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61610" cy="3497580"/>
            <wp:effectExtent l="0" t="0" r="15240" b="7620"/>
            <wp:docPr id="1" name="图片 1" descr="df25ed76f3faf559d7c1d8aeec3b9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f25ed76f3faf559d7c1d8aeec3b93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A1074">
      <w:pPr>
        <w:jc w:val="center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每日升降国旗岗</w:t>
      </w:r>
    </w:p>
    <w:p w14:paraId="5DE3EE3A">
      <w:pPr>
        <w:jc w:val="center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61610" cy="3103245"/>
            <wp:effectExtent l="0" t="0" r="0" b="0"/>
            <wp:docPr id="9" name="图片 9" descr="bd1d667b5a33fac3a29ca71f89b6f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bd1d667b5a33fac3a29ca71f89b6fe8"/>
                    <pic:cNvPicPr>
                      <a:picLocks noChangeAspect="1"/>
                    </pic:cNvPicPr>
                  </pic:nvPicPr>
                  <pic:blipFill>
                    <a:blip r:embed="rId7"/>
                    <a:srcRect l="-1470" t="3414" b="1101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10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C2F70">
      <w:pPr>
        <w:jc w:val="center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校门礼仪岗</w:t>
      </w:r>
    </w:p>
    <w:p w14:paraId="3813BA7F">
      <w:pPr>
        <w:jc w:val="center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61610" cy="3355340"/>
            <wp:effectExtent l="0" t="0" r="15240" b="16510"/>
            <wp:docPr id="10" name="图片 10" descr="18ecab22ce5a7d2183f00614fbc0d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8ecab22ce5a7d2183f00614fbc0d19"/>
                    <pic:cNvPicPr>
                      <a:picLocks noChangeAspect="1"/>
                    </pic:cNvPicPr>
                  </pic:nvPicPr>
                  <pic:blipFill>
                    <a:blip r:embed="rId8"/>
                    <a:srcRect t="2639" b="1507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35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A3860">
      <w:pPr>
        <w:jc w:val="center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61610" cy="3486150"/>
            <wp:effectExtent l="0" t="0" r="0" b="0"/>
            <wp:docPr id="11" name="图片 11" descr="954aa6668f8918ddecf16f0f0aa4c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954aa6668f8918ddecf16f0f0aa4c07"/>
                    <pic:cNvPicPr>
                      <a:picLocks noChangeAspect="1"/>
                    </pic:cNvPicPr>
                  </pic:nvPicPr>
                  <pic:blipFill>
                    <a:blip r:embed="rId9"/>
                    <a:srcRect t="6566" b="508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97677">
      <w:pPr>
        <w:jc w:val="center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55260" cy="2650490"/>
            <wp:effectExtent l="0" t="0" r="2540" b="16510"/>
            <wp:docPr id="12" name="图片 12" descr="bcd2aa5d46f4a4b5f99f9b91e5cc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bcd2aa5d46f4a4b5f99f9b91e5cc75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265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860E3">
      <w:pPr>
        <w:jc w:val="center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校园卫生打扫与维护</w:t>
      </w:r>
    </w:p>
    <w:p w14:paraId="585315B0">
      <w:pPr>
        <w:jc w:val="center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drawing>
          <wp:inline distT="0" distB="0" distL="114300" distR="114300">
            <wp:extent cx="5258435" cy="3489325"/>
            <wp:effectExtent l="0" t="0" r="0" b="0"/>
            <wp:docPr id="3" name="图片 3" descr="53abb208bb179a1fd6c97206ca2c6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3abb208bb179a1fd6c97206ca2c6ba"/>
                    <pic:cNvPicPr>
                      <a:picLocks noChangeAspect="1"/>
                    </pic:cNvPicPr>
                  </pic:nvPicPr>
                  <pic:blipFill>
                    <a:blip r:embed="rId11"/>
                    <a:srcRect b="11599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48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11488">
      <w:pPr>
        <w:jc w:val="center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校园卫生监督</w:t>
      </w:r>
    </w:p>
    <w:p w14:paraId="597628A4">
      <w:pPr>
        <w:jc w:val="center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drawing>
          <wp:inline distT="0" distB="0" distL="114300" distR="114300">
            <wp:extent cx="5588635" cy="3950335"/>
            <wp:effectExtent l="0" t="0" r="12065" b="12065"/>
            <wp:docPr id="4" name="图片 4" descr="367e549995682382b80b300d73dea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67e549995682382b80b300d73deaa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8863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24AD5">
      <w:pPr>
        <w:jc w:val="center"/>
        <w:rPr>
          <w:rFonts w:hint="eastAsia" w:ascii="楷体" w:hAnsi="楷体" w:eastAsia="楷体" w:cs="楷体"/>
          <w:sz w:val="28"/>
          <w:szCs w:val="28"/>
          <w:lang w:val="en-US" w:eastAsia="zh-CN"/>
        </w:rPr>
      </w:pPr>
    </w:p>
    <w:p w14:paraId="215A568D">
      <w:pPr>
        <w:jc w:val="center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drawing>
          <wp:inline distT="0" distB="0" distL="114300" distR="114300">
            <wp:extent cx="5792470" cy="3950335"/>
            <wp:effectExtent l="0" t="0" r="17780" b="12065"/>
            <wp:docPr id="5" name="图片 5" descr="f180198d4ac9e2c47c5e169afc08f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180198d4ac9e2c47c5e169afc08ff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9247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B984F">
      <w:pPr>
        <w:jc w:val="center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班级卫生打扫</w:t>
      </w:r>
    </w:p>
    <w:p w14:paraId="754DCE66">
      <w:pPr>
        <w:jc w:val="center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drawing>
          <wp:inline distT="0" distB="0" distL="114300" distR="114300">
            <wp:extent cx="5268595" cy="3427095"/>
            <wp:effectExtent l="0" t="0" r="8255" b="1905"/>
            <wp:docPr id="6" name="图片 6" descr="806fe65a7ba6fb5b04c33acb73d97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06fe65a7ba6fb5b04c33acb73d97cc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2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27D87">
      <w:pPr>
        <w:jc w:val="center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教室巡查监督</w:t>
      </w:r>
    </w:p>
    <w:p w14:paraId="3EC0C5E3">
      <w:pPr>
        <w:jc w:val="center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001895" cy="3106420"/>
            <wp:effectExtent l="0" t="0" r="0" b="0"/>
            <wp:docPr id="13" name="图片 13" descr="333adda361148a1795bf1f2cbab02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33adda361148a1795bf1f2cbab028a"/>
                    <pic:cNvPicPr>
                      <a:picLocks noChangeAspect="1"/>
                    </pic:cNvPicPr>
                  </pic:nvPicPr>
                  <pic:blipFill>
                    <a:blip r:embed="rId15"/>
                    <a:srcRect l="4936" t="21275"/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310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430E7">
      <w:pPr>
        <w:jc w:val="center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热心帮忙的同学们</w:t>
      </w:r>
    </w:p>
    <w:p w14:paraId="4F4FC9D3">
      <w:pPr>
        <w:jc w:val="center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61610" cy="3945890"/>
            <wp:effectExtent l="0" t="0" r="15240" b="16510"/>
            <wp:docPr id="14" name="图片 14" descr="281f057e2b189134bbc59776f9aea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81f057e2b189134bbc59776f9aea4d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A306F">
      <w:pPr>
        <w:jc w:val="center"/>
        <w:rPr>
          <w:rFonts w:hint="default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2413班劳动值周合影</w:t>
      </w:r>
    </w:p>
    <w:p w14:paraId="24207308"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2025年2月17日至21日，信息技术系2413班全体同学在政教处和班主任虞悦老师的组织下，圆满完成了郑州市电子信息</w:t>
      </w:r>
      <w:r>
        <w:rPr>
          <w:rFonts w:hint="eastAsia" w:ascii="仿宋_GB2312" w:hAnsi="仿宋_GB2312" w:eastAsia="仿宋_GB2312" w:cs="仿宋_GB2312"/>
          <w:sz w:val="28"/>
          <w:szCs w:val="28"/>
        </w:rPr>
        <w:t>学校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开学第一周的校园劳动</w:t>
      </w:r>
      <w:r>
        <w:rPr>
          <w:rFonts w:hint="eastAsia" w:ascii="仿宋_GB2312" w:hAnsi="仿宋_GB2312" w:eastAsia="仿宋_GB2312" w:cs="仿宋_GB2312"/>
          <w:sz w:val="28"/>
          <w:szCs w:val="28"/>
        </w:rPr>
        <w:t>值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周活动。</w:t>
      </w:r>
    </w:p>
    <w:p w14:paraId="779B3C26"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为深入贯彻《中共中央国务院关于全面加强新时代大中小学劳</w:t>
      </w:r>
      <w:bookmarkStart w:id="0" w:name="_GoBack"/>
      <w:bookmarkEnd w:id="0"/>
    </w:p>
    <w:p w14:paraId="1E285265">
      <w:pP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动教育的意见》，我校在保证劳动课课时的基础上，进一步实行值周 </w:t>
      </w:r>
    </w:p>
    <w:p w14:paraId="2581C1FF">
      <w:pP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班制度。劳动值日周制度的实行使同学们形成良好的劳动习惯，达到学生人人参与、自我管理与服务、群策群力的目标。</w:t>
      </w:r>
    </w:p>
    <w:p w14:paraId="3D0A9692"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为不辜负学校的期望，也为了展现出班级的凝聚力与集体荣誉感，2413班的学生无不展现出极高的热情。全班</w:t>
      </w:r>
      <w:r>
        <w:rPr>
          <w:rFonts w:hint="eastAsia" w:ascii="仿宋_GB2312" w:hAnsi="仿宋_GB2312" w:eastAsia="仿宋_GB2312" w:cs="仿宋_GB2312"/>
          <w:sz w:val="28"/>
          <w:szCs w:val="28"/>
        </w:rPr>
        <w:t>同学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冒着春寒，迎着阳光，</w:t>
      </w:r>
      <w:r>
        <w:rPr>
          <w:rFonts w:hint="eastAsia" w:ascii="仿宋_GB2312" w:hAnsi="仿宋_GB2312" w:eastAsia="仿宋_GB2312" w:cs="仿宋_GB2312"/>
          <w:sz w:val="28"/>
          <w:szCs w:val="28"/>
        </w:rPr>
        <w:t>以饱满的热情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准时到达自己所在的岗位</w:t>
      </w:r>
      <w:r>
        <w:rPr>
          <w:rFonts w:hint="eastAsia" w:ascii="仿宋_GB2312" w:hAnsi="仿宋_GB2312" w:eastAsia="仿宋_GB2312" w:cs="仿宋_GB2312"/>
          <w:sz w:val="28"/>
          <w:szCs w:val="28"/>
        </w:rPr>
        <w:t>。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在</w:t>
      </w:r>
      <w:r>
        <w:rPr>
          <w:rFonts w:hint="eastAsia" w:ascii="仿宋_GB2312" w:hAnsi="仿宋_GB2312" w:eastAsia="仿宋_GB2312" w:cs="仿宋_GB2312"/>
          <w:sz w:val="28"/>
          <w:szCs w:val="28"/>
        </w:rPr>
        <w:t>这一周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的工作中</w:t>
      </w:r>
      <w:r>
        <w:rPr>
          <w:rFonts w:hint="eastAsia" w:ascii="仿宋_GB2312" w:hAnsi="仿宋_GB2312" w:eastAsia="仿宋_GB2312" w:cs="仿宋_GB2312"/>
          <w:sz w:val="28"/>
          <w:szCs w:val="28"/>
        </w:rPr>
        <w:t>，同学们冒着严寒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与风雪，认真完成着自己所负责的任务：升降国旗组每天早上七点到岗，按时完成每日升降国旗工作；校门礼仪岗热情迎接每位入校的师生；校园卫生岗认真打扫并及时维护校园卫生；课堂巡视岗按时巡视督促全校各班的上课情况……全班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46名同学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不畏风雨，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各司其职，无一人迟到早退，展现出了2413班极高的集体荣誉感。</w:t>
      </w:r>
    </w:p>
    <w:p w14:paraId="3CBBA501"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本次劳动值日周顺利结束后，同学们纷纷表示在未来的学习生活中，牢记在劳动值周中挥洒的汗水，记住解决问题时的勇敢，以爱护校园环境、热爱班集体为目标，为实现自己的梦想而拼搏。</w:t>
      </w:r>
    </w:p>
    <w:p w14:paraId="188D5EAC"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1" w:fontKey="{94EBCFFF-564E-426B-9092-97B22947E76F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D540ADE6-780A-4887-BACD-EE8F7E1EB312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3" w:fontKey="{FEFF65A1-C0B3-4BCF-9D6C-7C3B12EAD0D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FAF1BC5"/>
    <w:rsid w:val="06741425"/>
    <w:rsid w:val="0CB60B6C"/>
    <w:rsid w:val="0D806B54"/>
    <w:rsid w:val="0FAF1BC5"/>
    <w:rsid w:val="144E1711"/>
    <w:rsid w:val="1E1E14C5"/>
    <w:rsid w:val="286F2D97"/>
    <w:rsid w:val="2F6B7174"/>
    <w:rsid w:val="311E586A"/>
    <w:rsid w:val="318B55E0"/>
    <w:rsid w:val="3214283F"/>
    <w:rsid w:val="33604A58"/>
    <w:rsid w:val="382C7589"/>
    <w:rsid w:val="3FDE790C"/>
    <w:rsid w:val="445B1D26"/>
    <w:rsid w:val="446A3337"/>
    <w:rsid w:val="46683C12"/>
    <w:rsid w:val="5DC2083A"/>
    <w:rsid w:val="6F732ECA"/>
    <w:rsid w:val="70E52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601</Words>
  <Characters>623</Characters>
  <Lines>0</Lines>
  <Paragraphs>0</Paragraphs>
  <TotalTime>16</TotalTime>
  <ScaleCrop>false</ScaleCrop>
  <LinksUpToDate>false</LinksUpToDate>
  <CharactersWithSpaces>625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2024-12-24T02:18:00Z</dcterms:created>
  <dc:creator>橙色的歌</dc:creator>
  <cp:lastModifiedBy>paddington</cp:lastModifiedBy>
  <dcterms:modified xsi:type="dcterms:W3CDTF">2025-02-24T23:51:53Z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BA5817A1700B46759A4B4B896A8E0358_13</vt:lpwstr>
  </property>
  <property fmtid="{D5CDD505-2E9C-101B-9397-08002B2CF9AE}" pid="4" name="KSOTemplateDocerSaveRecord">
    <vt:lpwstr>eyJoZGlkIjoiNmIxZTM2Y2JhMjQxYTlmYTBmZTQwNjlkZTQxMGU5OGQiLCJ1c2VySWQiOiI0OTQxMjEyMzUifQ==</vt:lpwstr>
  </property>
</Properties>
</file>