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767205FE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jc w:val="center"/>
        <w:textAlignment w:val="auto"/>
        <w:rPr>
          <w:rFonts w:hint="eastAsia" w:ascii="宋体" w:hAnsi="宋体" w:eastAsia="宋体" w:cs="宋体"/>
          <w:sz w:val="24"/>
          <w:szCs w:val="32"/>
          <w:lang w:val="en-US" w:eastAsia="zh-CN"/>
        </w:rPr>
      </w:pPr>
      <w:r>
        <w:rPr>
          <w:rFonts w:hint="eastAsia" w:ascii="宋体" w:hAnsi="宋体" w:eastAsia="宋体" w:cs="宋体"/>
          <w:sz w:val="24"/>
          <w:szCs w:val="32"/>
        </w:rPr>
        <w:t>青春闪耀值周路，担当共筑校园情</w:t>
      </w:r>
      <w:r>
        <w:rPr>
          <w:rFonts w:hint="eastAsia" w:ascii="宋体" w:hAnsi="宋体" w:eastAsia="宋体" w:cs="宋体"/>
          <w:sz w:val="24"/>
          <w:szCs w:val="32"/>
          <w:lang w:eastAsia="zh-CN"/>
        </w:rPr>
        <w:t>——</w:t>
      </w:r>
      <w:r>
        <w:rPr>
          <w:rFonts w:hint="eastAsia" w:ascii="宋体" w:hAnsi="宋体" w:eastAsia="宋体" w:cs="宋体"/>
          <w:sz w:val="24"/>
          <w:szCs w:val="32"/>
          <w:lang w:val="en-US" w:eastAsia="zh-CN"/>
        </w:rPr>
        <w:t>2418班圆满完成第六周值日工作</w:t>
      </w:r>
    </w:p>
    <w:p w14:paraId="75DD9788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jc w:val="center"/>
        <w:textAlignment w:val="auto"/>
        <w:rPr>
          <w:rFonts w:hint="default" w:ascii="宋体" w:hAnsi="宋体" w:eastAsia="宋体" w:cs="宋体"/>
          <w:sz w:val="24"/>
          <w:szCs w:val="32"/>
          <w:lang w:val="en-US" w:eastAsia="zh-CN"/>
        </w:rPr>
      </w:pPr>
      <w:r>
        <w:rPr>
          <w:rFonts w:hint="default" w:ascii="宋体" w:hAnsi="宋体" w:eastAsia="宋体" w:cs="宋体"/>
          <w:sz w:val="24"/>
          <w:szCs w:val="32"/>
          <w:lang w:val="en-US" w:eastAsia="zh-CN"/>
        </w:rPr>
        <w:drawing>
          <wp:inline distT="0" distB="0" distL="114300" distR="114300">
            <wp:extent cx="2399665" cy="1800225"/>
            <wp:effectExtent l="0" t="0" r="7620" b="2540"/>
            <wp:docPr id="2" name="图片 1" descr="c7c488b1ccc121354ed5b35d982f4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1" descr="c7c488b1ccc121354ed5b35d982f494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2399665" cy="180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9F9D7D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jc w:val="center"/>
        <w:textAlignment w:val="auto"/>
        <w:rPr>
          <w:rFonts w:hint="default" w:ascii="宋体" w:hAnsi="宋体" w:cs="宋体"/>
          <w:sz w:val="24"/>
          <w:szCs w:val="32"/>
          <w:lang w:val="en-US" w:eastAsia="zh-CN"/>
        </w:rPr>
      </w:pPr>
      <w:r>
        <w:rPr>
          <w:rFonts w:hint="eastAsia" w:ascii="宋体" w:hAnsi="宋体" w:cs="宋体"/>
          <w:sz w:val="24"/>
          <w:szCs w:val="32"/>
          <w:lang w:val="en-US" w:eastAsia="zh-CN"/>
        </w:rPr>
        <w:t>政教处进行岗前培训</w:t>
      </w:r>
    </w:p>
    <w:p w14:paraId="52FABCEF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jc w:val="center"/>
        <w:textAlignment w:val="auto"/>
        <w:rPr>
          <w:rFonts w:hint="default" w:ascii="宋体" w:hAnsi="宋体" w:cs="宋体"/>
          <w:sz w:val="24"/>
          <w:szCs w:val="32"/>
          <w:lang w:val="en-US" w:eastAsia="zh-CN"/>
        </w:rPr>
      </w:pPr>
      <w:r>
        <w:rPr>
          <w:rFonts w:hint="default" w:ascii="宋体" w:hAnsi="宋体" w:cs="宋体"/>
          <w:sz w:val="24"/>
          <w:szCs w:val="32"/>
          <w:lang w:val="en-US" w:eastAsia="zh-CN"/>
        </w:rPr>
        <w:drawing>
          <wp:inline distT="0" distB="0" distL="114300" distR="114300">
            <wp:extent cx="2403475" cy="1800225"/>
            <wp:effectExtent l="0" t="0" r="3810" b="2540"/>
            <wp:docPr id="1" name="图片 2" descr="301e01598e209b7cb78559047811d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2" descr="301e01598e209b7cb78559047811d68"/>
                    <pic:cNvPicPr>
                      <a:picLocks noChangeAspect="1"/>
                    </pic:cNvPicPr>
                  </pic:nvPicPr>
                  <pic:blipFill>
                    <a:blip r:embed="rId5"/>
                    <a:srcRect l="15280" r="9605"/>
                    <a:stretch>
                      <a:fillRect/>
                    </a:stretch>
                  </pic:blipFill>
                  <pic:spPr>
                    <a:xfrm>
                      <a:off x="0" y="0"/>
                      <a:ext cx="2403475" cy="180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57771B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jc w:val="center"/>
        <w:textAlignment w:val="auto"/>
        <w:rPr>
          <w:rFonts w:hint="default" w:ascii="宋体" w:hAnsi="宋体" w:cs="宋体"/>
          <w:sz w:val="24"/>
          <w:szCs w:val="32"/>
          <w:lang w:val="en-US" w:eastAsia="zh-CN"/>
        </w:rPr>
      </w:pPr>
      <w:r>
        <w:rPr>
          <w:rFonts w:hint="eastAsia" w:ascii="宋体" w:hAnsi="宋体" w:cs="宋体"/>
          <w:sz w:val="24"/>
          <w:szCs w:val="32"/>
          <w:lang w:val="en-US" w:eastAsia="zh-CN"/>
        </w:rPr>
        <w:t>礼仪岗早早就位</w:t>
      </w:r>
    </w:p>
    <w:p w14:paraId="794625C3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0" w:firstLineChars="0"/>
        <w:jc w:val="center"/>
        <w:textAlignment w:val="auto"/>
        <w:rPr>
          <w:rFonts w:hint="eastAsia" w:ascii="宋体" w:hAnsi="宋体" w:eastAsia="宋体" w:cs="宋体"/>
          <w:sz w:val="24"/>
          <w:szCs w:val="32"/>
          <w:lang w:eastAsia="zh-CN"/>
        </w:rPr>
      </w:pPr>
      <w:r>
        <w:rPr>
          <w:rFonts w:hint="eastAsia" w:ascii="宋体" w:hAnsi="宋体" w:eastAsia="宋体" w:cs="宋体"/>
          <w:sz w:val="24"/>
          <w:szCs w:val="32"/>
          <w:lang w:eastAsia="zh-CN"/>
        </w:rPr>
        <w:drawing>
          <wp:inline distT="0" distB="0" distL="114300" distR="114300">
            <wp:extent cx="2400300" cy="1800225"/>
            <wp:effectExtent l="0" t="0" r="6985" b="2540"/>
            <wp:docPr id="3" name="图片 3" descr="5765fd0a21d3ed8f74a1b9139cc4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5765fd0a21d3ed8f74a1b9139cc4224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400300" cy="180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36A8D0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0" w:firstLineChars="0"/>
        <w:jc w:val="center"/>
        <w:textAlignment w:val="auto"/>
        <w:rPr>
          <w:rFonts w:hint="eastAsia" w:ascii="宋体" w:hAnsi="宋体" w:cs="宋体"/>
          <w:sz w:val="24"/>
          <w:szCs w:val="32"/>
          <w:lang w:eastAsia="zh-CN"/>
        </w:rPr>
      </w:pPr>
      <w:r>
        <w:rPr>
          <w:rFonts w:hint="eastAsia" w:ascii="宋体" w:hAnsi="宋体" w:eastAsia="宋体" w:cs="宋体"/>
          <w:sz w:val="24"/>
          <w:szCs w:val="32"/>
        </w:rPr>
        <w:t>卫生保洁岗</w:t>
      </w:r>
      <w:r>
        <w:rPr>
          <w:rFonts w:hint="eastAsia" w:ascii="宋体" w:hAnsi="宋体" w:cs="宋体"/>
          <w:sz w:val="24"/>
          <w:szCs w:val="32"/>
          <w:lang w:eastAsia="zh-CN"/>
        </w:rPr>
        <w:t>细致清扫</w:t>
      </w:r>
    </w:p>
    <w:p w14:paraId="5124D9AF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0" w:firstLineChars="0"/>
        <w:jc w:val="center"/>
        <w:textAlignment w:val="auto"/>
        <w:rPr>
          <w:rFonts w:hint="eastAsia" w:ascii="宋体" w:hAnsi="宋体" w:cs="宋体"/>
          <w:sz w:val="24"/>
          <w:szCs w:val="32"/>
          <w:lang w:eastAsia="zh-CN"/>
        </w:rPr>
      </w:pPr>
      <w:r>
        <w:rPr>
          <w:rFonts w:hint="eastAsia" w:ascii="宋体" w:hAnsi="宋体" w:cs="宋体"/>
          <w:sz w:val="24"/>
          <w:szCs w:val="32"/>
          <w:lang w:eastAsia="zh-CN"/>
        </w:rPr>
        <w:drawing>
          <wp:inline distT="0" distB="0" distL="114300" distR="114300">
            <wp:extent cx="2400935" cy="1800225"/>
            <wp:effectExtent l="0" t="0" r="6350" b="2540"/>
            <wp:docPr id="4" name="图片 4" descr="e33f29f8bb9140d6fa4659640a6b9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e33f29f8bb9140d6fa4659640a6b916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400935" cy="180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B5AC33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0" w:firstLineChars="0"/>
        <w:jc w:val="center"/>
        <w:textAlignment w:val="auto"/>
        <w:rPr>
          <w:rFonts w:hint="eastAsia" w:ascii="宋体" w:hAnsi="宋体" w:cs="宋体"/>
          <w:sz w:val="24"/>
          <w:szCs w:val="32"/>
          <w:lang w:eastAsia="zh-CN"/>
        </w:rPr>
      </w:pPr>
      <w:r>
        <w:rPr>
          <w:rFonts w:hint="eastAsia" w:ascii="宋体" w:hAnsi="宋体" w:eastAsia="宋体" w:cs="宋体"/>
          <w:sz w:val="24"/>
          <w:szCs w:val="32"/>
        </w:rPr>
        <w:t>礼仪岗礼仪岗</w:t>
      </w:r>
      <w:r>
        <w:rPr>
          <w:rFonts w:hint="eastAsia" w:ascii="宋体" w:hAnsi="宋体" w:cs="宋体"/>
          <w:sz w:val="24"/>
          <w:szCs w:val="32"/>
          <w:lang w:eastAsia="zh-CN"/>
        </w:rPr>
        <w:t>和卫生监督岗风雨兼程</w:t>
      </w:r>
    </w:p>
    <w:p w14:paraId="30F48F91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640" w:firstLineChars="200"/>
        <w:textAlignment w:val="auto"/>
        <w:rPr>
          <w:rFonts w:hint="eastAsia" w:ascii="仿宋" w:hAnsi="仿宋" w:eastAsia="仿宋" w:cs="仿宋"/>
          <w:sz w:val="32"/>
          <w:szCs w:val="40"/>
        </w:rPr>
      </w:pPr>
      <w:r>
        <w:rPr>
          <w:rFonts w:hint="eastAsia" w:ascii="仿宋" w:hAnsi="仿宋" w:eastAsia="仿宋" w:cs="仿宋"/>
          <w:sz w:val="32"/>
          <w:szCs w:val="40"/>
        </w:rPr>
        <w:t>2025年3月24日至28日，</w:t>
      </w:r>
      <w:r>
        <w:rPr>
          <w:rFonts w:hint="eastAsia" w:ascii="仿宋" w:hAnsi="仿宋" w:eastAsia="仿宋" w:cs="仿宋"/>
          <w:sz w:val="32"/>
          <w:szCs w:val="40"/>
          <w:lang w:val="en-US" w:eastAsia="zh-CN"/>
        </w:rPr>
        <w:t>2418班</w:t>
      </w:r>
      <w:r>
        <w:rPr>
          <w:rFonts w:hint="eastAsia" w:ascii="仿宋" w:hAnsi="仿宋" w:eastAsia="仿宋" w:cs="仿宋"/>
          <w:sz w:val="32"/>
          <w:szCs w:val="40"/>
        </w:rPr>
        <w:t>迎来了</w:t>
      </w:r>
      <w:r>
        <w:rPr>
          <w:rFonts w:hint="eastAsia" w:ascii="仿宋" w:hAnsi="仿宋" w:eastAsia="仿宋" w:cs="仿宋"/>
          <w:sz w:val="32"/>
          <w:szCs w:val="40"/>
          <w:lang w:eastAsia="zh-CN"/>
        </w:rPr>
        <w:t>他们为期一周的</w:t>
      </w:r>
      <w:r>
        <w:rPr>
          <w:rFonts w:hint="eastAsia" w:ascii="仿宋" w:hAnsi="仿宋" w:eastAsia="仿宋" w:cs="仿宋"/>
          <w:sz w:val="32"/>
          <w:szCs w:val="40"/>
        </w:rPr>
        <w:t>值周时光</w:t>
      </w:r>
      <w:r>
        <w:rPr>
          <w:rFonts w:hint="eastAsia" w:ascii="仿宋" w:hAnsi="仿宋" w:eastAsia="仿宋" w:cs="仿宋"/>
          <w:sz w:val="32"/>
          <w:szCs w:val="40"/>
          <w:lang w:eastAsia="zh-CN"/>
        </w:rPr>
        <w:t>。</w:t>
      </w:r>
      <w:r>
        <w:rPr>
          <w:rFonts w:hint="eastAsia" w:ascii="仿宋" w:hAnsi="仿宋" w:eastAsia="仿宋" w:cs="仿宋"/>
          <w:sz w:val="32"/>
          <w:szCs w:val="40"/>
        </w:rPr>
        <w:t>值周伊始，2418班便以严谨之态积极筹备</w:t>
      </w:r>
      <w:r>
        <w:rPr>
          <w:rFonts w:hint="eastAsia" w:ascii="仿宋" w:hAnsi="仿宋" w:eastAsia="仿宋" w:cs="仿宋"/>
          <w:sz w:val="32"/>
          <w:szCs w:val="40"/>
          <w:lang w:eastAsia="zh-CN"/>
        </w:rPr>
        <w:t>，</w:t>
      </w:r>
      <w:r>
        <w:rPr>
          <w:rFonts w:hint="eastAsia" w:ascii="仿宋" w:hAnsi="仿宋" w:eastAsia="仿宋" w:cs="仿宋"/>
          <w:sz w:val="32"/>
          <w:szCs w:val="40"/>
        </w:rPr>
        <w:t>班主任于动员大会上，以谆谆教诲点燃同学们心中的责任之火，政教处老师亦倾囊相授，将值周工作的分工、要求与意义娓娓道来，如春风化雨，让同学们对自身职责有了更为透彻的领悟。</w:t>
      </w:r>
    </w:p>
    <w:p w14:paraId="108603D1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640" w:firstLineChars="200"/>
        <w:textAlignment w:val="auto"/>
        <w:rPr>
          <w:rFonts w:hint="eastAsia" w:ascii="仿宋" w:hAnsi="仿宋" w:eastAsia="仿宋" w:cs="仿宋"/>
          <w:sz w:val="32"/>
          <w:szCs w:val="40"/>
        </w:rPr>
      </w:pPr>
      <w:r>
        <w:rPr>
          <w:rFonts w:hint="eastAsia" w:ascii="仿宋" w:hAnsi="仿宋" w:eastAsia="仿宋" w:cs="仿宋"/>
          <w:sz w:val="32"/>
          <w:szCs w:val="40"/>
        </w:rPr>
        <w:t>值周期间，2418班的同学们仿若校园里灵动的音符，各自奏响属于自己的华美乐章。校门口礼仪岗的同学们，身姿挺拔，目光坚定，那一声声清脆的“老师好”如潺潺溪流，淌入每一位师生的心田，让校园洋溢着温暖与朝气。</w:t>
      </w:r>
    </w:p>
    <w:p w14:paraId="616033FC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640" w:firstLineChars="200"/>
        <w:textAlignment w:val="auto"/>
        <w:rPr>
          <w:rFonts w:hint="eastAsia" w:ascii="仿宋" w:hAnsi="仿宋" w:eastAsia="仿宋" w:cs="仿宋"/>
          <w:sz w:val="32"/>
          <w:szCs w:val="40"/>
        </w:rPr>
      </w:pPr>
      <w:r>
        <w:rPr>
          <w:rFonts w:hint="eastAsia" w:ascii="仿宋" w:hAnsi="仿宋" w:eastAsia="仿宋" w:cs="仿宋"/>
          <w:sz w:val="32"/>
          <w:szCs w:val="40"/>
        </w:rPr>
        <w:t>卫生监督岗</w:t>
      </w:r>
      <w:r>
        <w:rPr>
          <w:rFonts w:hint="eastAsia" w:ascii="仿宋" w:hAnsi="仿宋" w:eastAsia="仿宋" w:cs="仿宋"/>
          <w:sz w:val="32"/>
          <w:szCs w:val="40"/>
          <w:lang w:eastAsia="zh-CN"/>
        </w:rPr>
        <w:t>的同学们</w:t>
      </w:r>
      <w:r>
        <w:rPr>
          <w:rFonts w:hint="eastAsia" w:ascii="仿宋" w:hAnsi="仿宋" w:eastAsia="仿宋" w:cs="仿宋"/>
          <w:sz w:val="32"/>
          <w:szCs w:val="40"/>
        </w:rPr>
        <w:t>化身校园的“卫士”，目光如炬地穿梭于校园的每一处角落</w:t>
      </w:r>
      <w:r>
        <w:rPr>
          <w:rFonts w:hint="eastAsia" w:ascii="仿宋" w:hAnsi="仿宋" w:eastAsia="仿宋" w:cs="仿宋"/>
          <w:sz w:val="32"/>
          <w:szCs w:val="40"/>
          <w:lang w:eastAsia="zh-CN"/>
        </w:rPr>
        <w:t>，</w:t>
      </w:r>
      <w:r>
        <w:rPr>
          <w:rFonts w:hint="eastAsia" w:ascii="仿宋" w:hAnsi="仿宋" w:eastAsia="仿宋" w:cs="仿宋"/>
          <w:sz w:val="32"/>
          <w:szCs w:val="40"/>
        </w:rPr>
        <w:t>对不文明的卫生行为耐心劝导，用执着与坚守守护着校园的整洁容颜。卫生保洁岗的同学</w:t>
      </w:r>
      <w:r>
        <w:rPr>
          <w:rFonts w:hint="eastAsia" w:ascii="仿宋" w:hAnsi="仿宋" w:eastAsia="仿宋" w:cs="仿宋"/>
          <w:sz w:val="32"/>
          <w:szCs w:val="40"/>
          <w:lang w:eastAsia="zh-CN"/>
        </w:rPr>
        <w:t>们</w:t>
      </w:r>
      <w:r>
        <w:rPr>
          <w:rFonts w:hint="eastAsia" w:ascii="仿宋" w:hAnsi="仿宋" w:eastAsia="仿宋" w:cs="仿宋"/>
          <w:sz w:val="32"/>
          <w:szCs w:val="40"/>
        </w:rPr>
        <w:t>，更是不辞辛劳</w:t>
      </w:r>
      <w:r>
        <w:rPr>
          <w:rFonts w:hint="eastAsia" w:ascii="仿宋" w:hAnsi="仿宋" w:eastAsia="仿宋" w:cs="仿宋"/>
          <w:sz w:val="32"/>
          <w:szCs w:val="40"/>
          <w:lang w:eastAsia="zh-CN"/>
        </w:rPr>
        <w:t>，</w:t>
      </w:r>
      <w:r>
        <w:rPr>
          <w:rFonts w:hint="eastAsia" w:ascii="仿宋" w:hAnsi="仿宋" w:eastAsia="仿宋" w:cs="仿宋"/>
          <w:sz w:val="32"/>
          <w:szCs w:val="40"/>
        </w:rPr>
        <w:t>在校园</w:t>
      </w:r>
      <w:r>
        <w:rPr>
          <w:rFonts w:hint="eastAsia" w:ascii="仿宋" w:hAnsi="仿宋" w:eastAsia="仿宋" w:cs="仿宋"/>
          <w:sz w:val="32"/>
          <w:szCs w:val="40"/>
          <w:lang w:eastAsia="zh-CN"/>
        </w:rPr>
        <w:t>里</w:t>
      </w:r>
      <w:r>
        <w:rPr>
          <w:rFonts w:hint="eastAsia" w:ascii="仿宋" w:hAnsi="仿宋" w:eastAsia="仿宋" w:cs="仿宋"/>
          <w:sz w:val="32"/>
          <w:szCs w:val="40"/>
        </w:rPr>
        <w:t>细致清扫</w:t>
      </w:r>
      <w:r>
        <w:rPr>
          <w:rFonts w:hint="eastAsia" w:ascii="仿宋" w:hAnsi="仿宋" w:eastAsia="仿宋" w:cs="仿宋"/>
          <w:sz w:val="32"/>
          <w:szCs w:val="40"/>
          <w:lang w:eastAsia="zh-CN"/>
        </w:rPr>
        <w:t>、</w:t>
      </w:r>
      <w:r>
        <w:rPr>
          <w:rFonts w:hint="eastAsia" w:ascii="仿宋" w:hAnsi="仿宋" w:eastAsia="仿宋" w:cs="仿宋"/>
          <w:sz w:val="32"/>
          <w:szCs w:val="40"/>
        </w:rPr>
        <w:t>默默耕耘</w:t>
      </w:r>
      <w:r>
        <w:rPr>
          <w:rFonts w:hint="eastAsia" w:ascii="仿宋" w:hAnsi="仿宋" w:eastAsia="仿宋" w:cs="仿宋"/>
          <w:sz w:val="32"/>
          <w:szCs w:val="40"/>
          <w:lang w:eastAsia="zh-CN"/>
        </w:rPr>
        <w:t>、</w:t>
      </w:r>
      <w:r>
        <w:rPr>
          <w:rFonts w:hint="eastAsia" w:ascii="仿宋" w:hAnsi="仿宋" w:eastAsia="仿宋" w:cs="仿宋"/>
          <w:sz w:val="32"/>
          <w:szCs w:val="40"/>
        </w:rPr>
        <w:t>挥汗如雨</w:t>
      </w:r>
      <w:r>
        <w:rPr>
          <w:rFonts w:hint="eastAsia" w:ascii="仿宋" w:hAnsi="仿宋" w:eastAsia="仿宋" w:cs="仿宋"/>
          <w:sz w:val="32"/>
          <w:szCs w:val="40"/>
          <w:lang w:eastAsia="zh-CN"/>
        </w:rPr>
        <w:t>，还不忘将班级和</w:t>
      </w:r>
      <w:r>
        <w:rPr>
          <w:rFonts w:hint="eastAsia" w:ascii="仿宋" w:hAnsi="仿宋" w:eastAsia="仿宋" w:cs="仿宋"/>
          <w:sz w:val="32"/>
          <w:szCs w:val="40"/>
        </w:rPr>
        <w:t>水房卫生打理得井井有条</w:t>
      </w:r>
      <w:r>
        <w:rPr>
          <w:rFonts w:hint="eastAsia" w:ascii="仿宋" w:hAnsi="仿宋" w:eastAsia="仿宋" w:cs="仿宋"/>
          <w:sz w:val="32"/>
          <w:szCs w:val="40"/>
          <w:lang w:eastAsia="zh-CN"/>
        </w:rPr>
        <w:t>，</w:t>
      </w:r>
      <w:r>
        <w:rPr>
          <w:rFonts w:hint="eastAsia" w:ascii="仿宋" w:hAnsi="仿宋" w:eastAsia="仿宋" w:cs="仿宋"/>
          <w:sz w:val="32"/>
          <w:szCs w:val="40"/>
        </w:rPr>
        <w:t>他们用手中的扫帚和簸箕，绘就了校园最干净的底色。</w:t>
      </w:r>
    </w:p>
    <w:p w14:paraId="794058AE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640" w:firstLineChars="200"/>
        <w:textAlignment w:val="auto"/>
        <w:rPr>
          <w:rFonts w:hint="eastAsia" w:ascii="仿宋" w:hAnsi="仿宋" w:eastAsia="仿宋" w:cs="仿宋"/>
          <w:sz w:val="32"/>
          <w:szCs w:val="40"/>
        </w:rPr>
      </w:pPr>
      <w:r>
        <w:rPr>
          <w:rFonts w:hint="eastAsia" w:ascii="仿宋" w:hAnsi="仿宋" w:eastAsia="仿宋" w:cs="仿宋"/>
          <w:sz w:val="32"/>
          <w:szCs w:val="40"/>
        </w:rPr>
        <w:t>楼层巡视岗的同学</w:t>
      </w:r>
      <w:r>
        <w:rPr>
          <w:rFonts w:hint="eastAsia" w:ascii="仿宋" w:hAnsi="仿宋" w:eastAsia="仿宋" w:cs="仿宋"/>
          <w:sz w:val="32"/>
          <w:szCs w:val="40"/>
          <w:lang w:eastAsia="zh-CN"/>
        </w:rPr>
        <w:t>们</w:t>
      </w:r>
      <w:r>
        <w:rPr>
          <w:rFonts w:hint="eastAsia" w:ascii="仿宋" w:hAnsi="仿宋" w:eastAsia="仿宋" w:cs="仿宋"/>
          <w:sz w:val="32"/>
          <w:szCs w:val="40"/>
        </w:rPr>
        <w:t>如灵动的飞鸟，穿梭于各楼层之间，维护着楼层的卫生</w:t>
      </w:r>
      <w:r>
        <w:rPr>
          <w:rFonts w:hint="eastAsia" w:ascii="仿宋" w:hAnsi="仿宋" w:eastAsia="仿宋" w:cs="仿宋"/>
          <w:sz w:val="32"/>
          <w:szCs w:val="40"/>
          <w:lang w:eastAsia="zh-CN"/>
        </w:rPr>
        <w:t>并巡查班级</w:t>
      </w:r>
      <w:r>
        <w:rPr>
          <w:rFonts w:hint="eastAsia" w:ascii="仿宋" w:hAnsi="仿宋" w:eastAsia="仿宋" w:cs="仿宋"/>
          <w:sz w:val="32"/>
          <w:szCs w:val="40"/>
        </w:rPr>
        <w:t>秩序；升旗岗的同学</w:t>
      </w:r>
      <w:r>
        <w:rPr>
          <w:rFonts w:hint="eastAsia" w:ascii="仿宋" w:hAnsi="仿宋" w:eastAsia="仿宋" w:cs="仿宋"/>
          <w:sz w:val="32"/>
          <w:szCs w:val="40"/>
          <w:lang w:eastAsia="zh-CN"/>
        </w:rPr>
        <w:t>们</w:t>
      </w:r>
      <w:r>
        <w:rPr>
          <w:rFonts w:hint="eastAsia" w:ascii="仿宋" w:hAnsi="仿宋" w:eastAsia="仿宋" w:cs="仿宋"/>
          <w:sz w:val="32"/>
          <w:szCs w:val="40"/>
        </w:rPr>
        <w:t>，似挺拔的青松，在朝阳与余晖中，以标准规范的动作，让五星红旗在校园上空熠熠生辉。</w:t>
      </w:r>
    </w:p>
    <w:p w14:paraId="717DB55C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640" w:firstLineChars="200"/>
        <w:textAlignment w:val="auto"/>
        <w:rPr>
          <w:rFonts w:hint="eastAsia" w:ascii="仿宋" w:hAnsi="仿宋" w:eastAsia="仿宋" w:cs="仿宋"/>
          <w:sz w:val="32"/>
          <w:szCs w:val="40"/>
        </w:rPr>
      </w:pPr>
      <w:r>
        <w:rPr>
          <w:rFonts w:hint="eastAsia" w:ascii="仿宋" w:hAnsi="仿宋" w:eastAsia="仿宋" w:cs="仿宋"/>
          <w:sz w:val="32"/>
          <w:szCs w:val="40"/>
        </w:rPr>
        <w:t>然而，值周的征程并非总是风和日丽。3月27日下午，天空突然乌云密布。此时，礼仪岗</w:t>
      </w:r>
      <w:r>
        <w:rPr>
          <w:rFonts w:hint="eastAsia" w:ascii="仿宋" w:hAnsi="仿宋" w:eastAsia="仿宋" w:cs="仿宋"/>
          <w:sz w:val="32"/>
          <w:szCs w:val="40"/>
          <w:lang w:eastAsia="zh-CN"/>
        </w:rPr>
        <w:t>和卫生监督岗</w:t>
      </w:r>
      <w:r>
        <w:rPr>
          <w:rFonts w:hint="eastAsia" w:ascii="仿宋" w:hAnsi="仿宋" w:eastAsia="仿宋" w:cs="仿宋"/>
          <w:sz w:val="32"/>
          <w:szCs w:val="40"/>
        </w:rPr>
        <w:t>的同学们没有丝毫退缩，依然坚守在岗位上</w:t>
      </w:r>
      <w:r>
        <w:rPr>
          <w:rFonts w:hint="eastAsia" w:ascii="仿宋" w:hAnsi="仿宋" w:eastAsia="仿宋" w:cs="仿宋"/>
          <w:sz w:val="32"/>
          <w:szCs w:val="40"/>
          <w:lang w:eastAsia="zh-CN"/>
        </w:rPr>
        <w:t>，</w:t>
      </w:r>
      <w:r>
        <w:rPr>
          <w:rFonts w:hint="eastAsia" w:ascii="仿宋" w:hAnsi="仿宋" w:eastAsia="仿宋" w:cs="仿宋"/>
          <w:sz w:val="32"/>
          <w:szCs w:val="40"/>
        </w:rPr>
        <w:t>他们的身影在风雨中愈发挺拔，传递着温暖与力量</w:t>
      </w:r>
      <w:r>
        <w:rPr>
          <w:rFonts w:hint="eastAsia" w:ascii="仿宋" w:hAnsi="仿宋" w:eastAsia="仿宋" w:cs="仿宋"/>
          <w:sz w:val="32"/>
          <w:szCs w:val="40"/>
          <w:lang w:eastAsia="zh-CN"/>
        </w:rPr>
        <w:t>，</w:t>
      </w:r>
      <w:r>
        <w:rPr>
          <w:rFonts w:hint="eastAsia" w:ascii="仿宋" w:hAnsi="仿宋" w:eastAsia="仿宋" w:cs="仿宋"/>
          <w:sz w:val="32"/>
          <w:szCs w:val="40"/>
        </w:rPr>
        <w:t>成为校园里最动人的风景。</w:t>
      </w:r>
    </w:p>
    <w:p w14:paraId="40208E1A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640" w:firstLineChars="200"/>
        <w:textAlignment w:val="auto"/>
        <w:rPr>
          <w:rFonts w:hint="eastAsia" w:ascii="仿宋" w:hAnsi="仿宋" w:eastAsia="仿宋" w:cs="仿宋"/>
          <w:sz w:val="32"/>
          <w:szCs w:val="40"/>
        </w:rPr>
      </w:pPr>
      <w:r>
        <w:rPr>
          <w:rFonts w:hint="eastAsia" w:ascii="仿宋" w:hAnsi="仿宋" w:eastAsia="仿宋" w:cs="仿宋"/>
          <w:sz w:val="32"/>
          <w:szCs w:val="40"/>
        </w:rPr>
        <w:t>青春因担当而厚重，校园因奉献而美好。在整个值周期间，2418班的全体同学以实际行动诠释了责任与担当，彰显了集体荣誉感和团队凝聚力。</w:t>
      </w:r>
      <w:r>
        <w:rPr>
          <w:rFonts w:hint="eastAsia" w:ascii="仿宋" w:hAnsi="仿宋" w:eastAsia="仿宋" w:cs="仿宋"/>
          <w:i w:val="0"/>
          <w:iCs w:val="0"/>
          <w:caps w:val="0"/>
          <w:spacing w:val="0"/>
          <w:sz w:val="32"/>
          <w:szCs w:val="32"/>
          <w:shd w:val="clear" w:color="auto" w:fill="FFFFFF"/>
        </w:rPr>
        <w:t>有的同学说</w:t>
      </w:r>
      <w:r>
        <w:rPr>
          <w:rFonts w:hint="eastAsia" w:ascii="仿宋" w:hAnsi="仿宋" w:eastAsia="仿宋" w:cs="仿宋"/>
          <w:sz w:val="32"/>
          <w:szCs w:val="40"/>
        </w:rPr>
        <w:t>，这次值周学会了如何更好地与他人合作，每个人的力量虽然渺小，但汇聚在一起就能发挥巨大的作用</w:t>
      </w:r>
      <w:r>
        <w:rPr>
          <w:rFonts w:hint="eastAsia" w:ascii="仿宋" w:hAnsi="仿宋" w:eastAsia="仿宋" w:cs="仿宋"/>
          <w:sz w:val="32"/>
          <w:szCs w:val="40"/>
          <w:lang w:eastAsia="zh-CN"/>
        </w:rPr>
        <w:t>。</w:t>
      </w:r>
      <w:r>
        <w:rPr>
          <w:rFonts w:hint="eastAsia" w:ascii="仿宋" w:hAnsi="仿宋" w:eastAsia="仿宋" w:cs="仿宋"/>
          <w:sz w:val="32"/>
          <w:szCs w:val="40"/>
        </w:rPr>
        <w:t>还有同学感慨</w:t>
      </w:r>
      <w:r>
        <w:rPr>
          <w:rFonts w:hint="eastAsia" w:ascii="仿宋" w:hAnsi="仿宋" w:eastAsia="仿宋" w:cs="仿宋"/>
          <w:sz w:val="32"/>
          <w:szCs w:val="40"/>
          <w:lang w:eastAsia="zh-CN"/>
        </w:rPr>
        <w:t>，</w:t>
      </w:r>
      <w:r>
        <w:rPr>
          <w:rFonts w:hint="eastAsia" w:ascii="仿宋" w:hAnsi="仿宋" w:eastAsia="仿宋" w:cs="仿宋"/>
          <w:sz w:val="32"/>
          <w:szCs w:val="40"/>
        </w:rPr>
        <w:t>以前总觉得校园卫生和秩序与自己关系不大，通过这次值周，才深刻意识到，维护校园环境需要我们每个人的努力，</w:t>
      </w:r>
      <w:r>
        <w:rPr>
          <w:rFonts w:hint="eastAsia" w:ascii="仿宋" w:hAnsi="仿宋" w:eastAsia="仿宋" w:cs="仿宋"/>
          <w:sz w:val="32"/>
          <w:szCs w:val="40"/>
          <w:lang w:eastAsia="zh-CN"/>
        </w:rPr>
        <w:t>要</w:t>
      </w:r>
      <w:r>
        <w:rPr>
          <w:rFonts w:hint="eastAsia" w:ascii="仿宋" w:hAnsi="仿宋" w:eastAsia="仿宋" w:cs="仿宋"/>
          <w:sz w:val="32"/>
          <w:szCs w:val="40"/>
        </w:rPr>
        <w:t>更加珍惜大家的劳动成果。大家一致表示，值周经历不仅提升了自己的责任意识和实践能力，还增强了集体荣誉感，这段经历将成为他们校园生活中宝贵的回忆。</w:t>
      </w:r>
    </w:p>
    <w:p w14:paraId="30480CE9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640" w:firstLineChars="200"/>
        <w:textAlignment w:val="auto"/>
        <w:rPr>
          <w:rFonts w:hint="eastAsia" w:ascii="仿宋" w:hAnsi="仿宋" w:eastAsia="仿宋" w:cs="仿宋"/>
          <w:sz w:val="32"/>
          <w:szCs w:val="40"/>
          <w:lang w:eastAsia="zh-CN"/>
        </w:rPr>
      </w:pPr>
      <w:r>
        <w:rPr>
          <w:rFonts w:hint="eastAsia" w:ascii="仿宋" w:hAnsi="仿宋" w:eastAsia="仿宋" w:cs="仿宋"/>
          <w:sz w:val="32"/>
          <w:szCs w:val="40"/>
        </w:rPr>
        <w:t>2418班的值周工作虽已结束，但他们</w:t>
      </w:r>
      <w:r>
        <w:rPr>
          <w:rFonts w:hint="eastAsia" w:ascii="仿宋" w:hAnsi="仿宋" w:eastAsia="仿宋" w:cs="仿宋"/>
          <w:sz w:val="32"/>
          <w:szCs w:val="40"/>
          <w:lang w:eastAsia="zh-CN"/>
        </w:rPr>
        <w:t>将继续秉承</w:t>
      </w:r>
      <w:r>
        <w:rPr>
          <w:rFonts w:hint="eastAsia" w:ascii="仿宋" w:hAnsi="仿宋" w:eastAsia="仿宋" w:cs="仿宋"/>
          <w:sz w:val="32"/>
          <w:szCs w:val="40"/>
        </w:rPr>
        <w:t>担当精神</w:t>
      </w:r>
      <w:r>
        <w:rPr>
          <w:rFonts w:hint="eastAsia" w:ascii="仿宋" w:hAnsi="仿宋" w:eastAsia="仿宋" w:cs="仿宋"/>
          <w:sz w:val="32"/>
          <w:szCs w:val="40"/>
          <w:lang w:eastAsia="zh-CN"/>
        </w:rPr>
        <w:t>，展现</w:t>
      </w:r>
      <w:r>
        <w:rPr>
          <w:rFonts w:hint="eastAsia" w:ascii="仿宋" w:hAnsi="仿宋" w:eastAsia="仿宋" w:cs="仿宋"/>
          <w:sz w:val="32"/>
          <w:szCs w:val="40"/>
        </w:rPr>
        <w:t>青春风采</w:t>
      </w:r>
      <w:r>
        <w:rPr>
          <w:rFonts w:hint="eastAsia" w:ascii="仿宋" w:hAnsi="仿宋" w:eastAsia="仿宋" w:cs="仿宋"/>
          <w:sz w:val="32"/>
          <w:szCs w:val="40"/>
          <w:lang w:eastAsia="zh-CN"/>
        </w:rPr>
        <w:t>，</w:t>
      </w:r>
      <w:r>
        <w:rPr>
          <w:rFonts w:hint="eastAsia" w:ascii="仿宋" w:hAnsi="仿宋" w:eastAsia="仿宋" w:cs="仿宋"/>
          <w:sz w:val="32"/>
          <w:szCs w:val="40"/>
        </w:rPr>
        <w:t>在未来的校园生活中积极贡献力量</w:t>
      </w:r>
      <w:r>
        <w:rPr>
          <w:rFonts w:hint="eastAsia" w:ascii="仿宋" w:hAnsi="仿宋" w:eastAsia="仿宋" w:cs="仿宋"/>
          <w:sz w:val="32"/>
          <w:szCs w:val="40"/>
          <w:lang w:eastAsia="zh-CN"/>
        </w:rPr>
        <w:t>。</w:t>
      </w:r>
    </w:p>
    <w:p w14:paraId="05F1911B">
      <w:bookmarkStart w:id="0" w:name="_GoBack"/>
      <w:bookmarkEnd w:id="0"/>
    </w:p>
    <w:sectPr>
      <w:pgSz w:w="11906" w:h="16838"/>
      <w:pgMar w:top="1440" w:right="1800" w:bottom="1440" w:left="1800" w:header="851" w:footer="992" w:gutter="0"/>
      <w:cols w:space="720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仿宋">
    <w:panose1 w:val="02010609060101010101"/>
    <w:charset w:val="86"/>
    <w:family w:val="auto"/>
    <w:pitch w:val="default"/>
    <w:sig w:usb0="800002BF" w:usb1="38CF7CFA" w:usb2="00000016" w:usb3="00000000" w:csb0="0004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8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00000"/>
    <w:rsid w:val="761D718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="Calibri" w:hAnsi="Calibri" w:eastAsia="宋体" w:cs="Times New Roman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qFormat/>
    <w:uiPriority w:val="0"/>
  </w:style>
  <w:style w:type="table" w:default="1" w:styleId="2">
    <w:name w:val="Normal Table"/>
    <w:semiHidden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3</Pages>
  <Words>0</Words>
  <Characters>0</Characters>
  <Lines>0</Lines>
  <Paragraphs>0</Paragraphs>
  <TotalTime>0</TotalTime>
  <ScaleCrop>false</ScaleCrop>
  <LinksUpToDate>false</LinksUpToDate>
  <CharactersWithSpaces>0</CharactersWithSpaces>
  <Application>WPS Office_12.1.0.20305_F1E327BC-269C-435d-A152-05C5408002CA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2025-04-03T10:21:58Z</dcterms:created>
  <dc:creator>ddzzj</dc:creator>
  <cp:lastModifiedBy>paddington</cp:lastModifiedBy>
  <dcterms:modified xsi:type="dcterms:W3CDTF">2025-04-03T10:22:02Z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2052-12.1.0.20305</vt:lpwstr>
  </property>
  <property fmtid="{D5CDD505-2E9C-101B-9397-08002B2CF9AE}" pid="3" name="KSOTemplateDocerSaveRecord">
    <vt:lpwstr>eyJoZGlkIjoiZjFmZWIzNDg2MmIzZjExOTIzMmViNTBmYTMwYTk0ZWYiLCJ1c2VySWQiOiI0OTQxMjEyMzUifQ==</vt:lpwstr>
  </property>
  <property fmtid="{D5CDD505-2E9C-101B-9397-08002B2CF9AE}" pid="4" name="ICV">
    <vt:lpwstr>4C3A2ED814184334843B61D23FEA588E_12</vt:lpwstr>
  </property>
</Properties>
</file>