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C32AD">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8"/>
          <w:szCs w:val="28"/>
          <w:highlight w:val="none"/>
          <w:lang w:val="en-US" w:eastAsia="zh-CN"/>
        </w:rPr>
      </w:pPr>
      <w:r>
        <w:rPr>
          <w:rFonts w:ascii="Segoe UI" w:hAnsi="Segoe UI" w:eastAsia="Segoe UI" w:cs="Segoe UI"/>
          <w:b/>
          <w:bCs/>
          <w:i w:val="0"/>
          <w:iCs w:val="0"/>
          <w:caps w:val="0"/>
          <w:color w:val="1F2329"/>
          <w:spacing w:val="0"/>
          <w:sz w:val="27"/>
          <w:szCs w:val="27"/>
          <w:shd w:val="clear" w:fill="FFFFFF"/>
        </w:rPr>
        <w:t>郑州市电子信息工程学校第二十一届科技文化艺术节圆满举行</w:t>
      </w:r>
    </w:p>
    <w:p w14:paraId="3F47979D">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8"/>
          <w:szCs w:val="28"/>
          <w:highlight w:val="none"/>
          <w:lang w:val="en-US" w:eastAsia="zh-CN"/>
        </w:rPr>
      </w:pPr>
      <w:r>
        <w:rPr>
          <w:rFonts w:hint="default" w:asciiTheme="minorEastAsia" w:hAnsiTheme="minorEastAsia" w:cstheme="minorEastAsia"/>
          <w:sz w:val="28"/>
          <w:szCs w:val="28"/>
          <w:highlight w:val="none"/>
          <w:lang w:val="en-US" w:eastAsia="zh-CN"/>
        </w:rPr>
        <w:drawing>
          <wp:inline distT="0" distB="0" distL="114300" distR="114300">
            <wp:extent cx="5264785" cy="3695700"/>
            <wp:effectExtent l="0" t="0" r="0" b="0"/>
            <wp:docPr id="7" name="图片 7" descr="配电板制作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配电板制作2"/>
                    <pic:cNvPicPr>
                      <a:picLocks noChangeAspect="1"/>
                    </pic:cNvPicPr>
                  </pic:nvPicPr>
                  <pic:blipFill>
                    <a:blip r:embed="rId4"/>
                    <a:srcRect b="6371"/>
                    <a:stretch>
                      <a:fillRect/>
                    </a:stretch>
                  </pic:blipFill>
                  <pic:spPr>
                    <a:xfrm>
                      <a:off x="0" y="0"/>
                      <a:ext cx="5264785" cy="3695700"/>
                    </a:xfrm>
                    <a:prstGeom prst="rect">
                      <a:avLst/>
                    </a:prstGeom>
                  </pic:spPr>
                </pic:pic>
              </a:graphicData>
            </a:graphic>
          </wp:inline>
        </w:drawing>
      </w:r>
      <w:bookmarkStart w:id="0" w:name="_GoBack"/>
      <w:bookmarkEnd w:id="0"/>
    </w:p>
    <w:p w14:paraId="46D8F32B">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配电板制作</w:t>
      </w:r>
    </w:p>
    <w:p w14:paraId="59998A45">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drawing>
          <wp:inline distT="0" distB="0" distL="114300" distR="114300">
            <wp:extent cx="5253990" cy="3940175"/>
            <wp:effectExtent l="0" t="0" r="3810" b="3175"/>
            <wp:docPr id="8" name="图片 8" descr="PCB制图赛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PCB制图赛项"/>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0CA0C763">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PCB制图赛项</w:t>
      </w:r>
    </w:p>
    <w:p w14:paraId="2E2B8E86">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drawing>
          <wp:inline distT="0" distB="0" distL="114300" distR="114300">
            <wp:extent cx="5268595" cy="3950335"/>
            <wp:effectExtent l="0" t="0" r="8255" b="12065"/>
            <wp:docPr id="9" name="图片 9" descr="PLC编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LC编程"/>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p>
    <w:p w14:paraId="1D4BCC01">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PLC编程</w:t>
      </w:r>
    </w:p>
    <w:p w14:paraId="79BBD1E2">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drawing>
          <wp:inline distT="0" distB="0" distL="114300" distR="114300">
            <wp:extent cx="5261610" cy="3945890"/>
            <wp:effectExtent l="0" t="0" r="15240" b="16510"/>
            <wp:docPr id="10" name="图片 10" descr="工业机器人离线编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工业机器人离线编程"/>
                    <pic:cNvPicPr>
                      <a:picLocks noChangeAspect="1"/>
                    </pic:cNvPicPr>
                  </pic:nvPicPr>
                  <pic:blipFill>
                    <a:blip r:embed="rId7"/>
                    <a:stretch>
                      <a:fillRect/>
                    </a:stretch>
                  </pic:blipFill>
                  <pic:spPr>
                    <a:xfrm>
                      <a:off x="0" y="0"/>
                      <a:ext cx="5261610" cy="3945890"/>
                    </a:xfrm>
                    <a:prstGeom prst="rect">
                      <a:avLst/>
                    </a:prstGeom>
                  </pic:spPr>
                </pic:pic>
              </a:graphicData>
            </a:graphic>
          </wp:inline>
        </w:drawing>
      </w:r>
    </w:p>
    <w:p w14:paraId="39CFF1E1">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工业机器人离线编程</w:t>
      </w:r>
    </w:p>
    <w:p w14:paraId="4171217E">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drawing>
          <wp:inline distT="0" distB="0" distL="114300" distR="114300">
            <wp:extent cx="3398520" cy="4533900"/>
            <wp:effectExtent l="0" t="0" r="11430" b="0"/>
            <wp:docPr id="11" name="图片 11" descr="英语美文朗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英语美文朗诵"/>
                    <pic:cNvPicPr>
                      <a:picLocks noChangeAspect="1"/>
                    </pic:cNvPicPr>
                  </pic:nvPicPr>
                  <pic:blipFill>
                    <a:blip r:embed="rId8"/>
                    <a:stretch>
                      <a:fillRect/>
                    </a:stretch>
                  </pic:blipFill>
                  <pic:spPr>
                    <a:xfrm>
                      <a:off x="0" y="0"/>
                      <a:ext cx="3398520" cy="4533900"/>
                    </a:xfrm>
                    <a:prstGeom prst="rect">
                      <a:avLst/>
                    </a:prstGeom>
                  </pic:spPr>
                </pic:pic>
              </a:graphicData>
            </a:graphic>
          </wp:inline>
        </w:drawing>
      </w:r>
    </w:p>
    <w:p w14:paraId="546964C4">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英语美文朗诵</w:t>
      </w:r>
    </w:p>
    <w:p w14:paraId="13BF8845">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p>
    <w:p w14:paraId="20BE9F06">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p>
    <w:p w14:paraId="2D73597A">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p>
    <w:p w14:paraId="33EBAF9A">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drawing>
          <wp:inline distT="0" distB="0" distL="114300" distR="114300">
            <wp:extent cx="5232400" cy="3699510"/>
            <wp:effectExtent l="0" t="0" r="0" b="0"/>
            <wp:docPr id="12" name="图片 12" descr="羽毛球单打比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羽毛球单打比赛"/>
                    <pic:cNvPicPr>
                      <a:picLocks noChangeAspect="1"/>
                    </pic:cNvPicPr>
                  </pic:nvPicPr>
                  <pic:blipFill>
                    <a:blip r:embed="rId9"/>
                    <a:srcRect b="5728"/>
                    <a:stretch>
                      <a:fillRect/>
                    </a:stretch>
                  </pic:blipFill>
                  <pic:spPr>
                    <a:xfrm>
                      <a:off x="0" y="0"/>
                      <a:ext cx="5232400" cy="3699510"/>
                    </a:xfrm>
                    <a:prstGeom prst="rect">
                      <a:avLst/>
                    </a:prstGeom>
                  </pic:spPr>
                </pic:pic>
              </a:graphicData>
            </a:graphic>
          </wp:inline>
        </w:drawing>
      </w:r>
    </w:p>
    <w:p w14:paraId="4C48CB7A">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羽毛球单打比赛</w:t>
      </w:r>
    </w:p>
    <w:p w14:paraId="78FDA737">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4"/>
          <w:szCs w:val="24"/>
          <w:highlight w:val="none"/>
          <w:lang w:val="en-US" w:eastAsia="zh-CN"/>
        </w:rPr>
      </w:pPr>
    </w:p>
    <w:p w14:paraId="52ED72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iCs w:val="0"/>
          <w:caps w:val="0"/>
          <w:color w:val="1F2329"/>
          <w:spacing w:val="0"/>
          <w:sz w:val="28"/>
          <w:szCs w:val="28"/>
          <w:shd w:val="clear" w:fill="FFFFFF"/>
        </w:rPr>
      </w:pPr>
      <w:r>
        <w:rPr>
          <w:rFonts w:hint="eastAsia" w:ascii="仿宋" w:hAnsi="仿宋" w:eastAsia="仿宋" w:cs="仿宋"/>
          <w:i w:val="0"/>
          <w:iCs w:val="0"/>
          <w:caps w:val="0"/>
          <w:color w:val="1F2329"/>
          <w:spacing w:val="0"/>
          <w:sz w:val="28"/>
          <w:szCs w:val="28"/>
          <w:shd w:val="clear" w:fill="FFFFFF"/>
        </w:rPr>
        <w:t>2025 年 5 月 1</w:t>
      </w:r>
      <w:r>
        <w:rPr>
          <w:rFonts w:hint="eastAsia" w:ascii="仿宋" w:hAnsi="仿宋" w:eastAsia="仿宋" w:cs="仿宋"/>
          <w:i w:val="0"/>
          <w:iCs w:val="0"/>
          <w:caps w:val="0"/>
          <w:color w:val="1F2329"/>
          <w:spacing w:val="0"/>
          <w:sz w:val="28"/>
          <w:szCs w:val="28"/>
          <w:shd w:val="clear" w:fill="FFFFFF"/>
          <w:lang w:val="en-US" w:eastAsia="zh-CN"/>
        </w:rPr>
        <w:t>6</w:t>
      </w:r>
      <w:r>
        <w:rPr>
          <w:rFonts w:hint="eastAsia" w:ascii="仿宋" w:hAnsi="仿宋" w:eastAsia="仿宋" w:cs="仿宋"/>
          <w:i w:val="0"/>
          <w:iCs w:val="0"/>
          <w:caps w:val="0"/>
          <w:color w:val="1F2329"/>
          <w:spacing w:val="0"/>
          <w:sz w:val="28"/>
          <w:szCs w:val="28"/>
          <w:shd w:val="clear" w:fill="FFFFFF"/>
        </w:rPr>
        <w:t xml:space="preserve"> 日，郑州市电子信息工程学校隆重举行第二十一届科技文化艺术节。本届艺术节以 “强化技能、弘扬文化、展示才艺” 为主题，通过多元的活动形式，全方位开展我校职业技能展示活动。​ </w:t>
      </w:r>
    </w:p>
    <w:p w14:paraId="58CED5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iCs w:val="0"/>
          <w:caps w:val="0"/>
          <w:color w:val="1F2329"/>
          <w:spacing w:val="0"/>
          <w:sz w:val="28"/>
          <w:szCs w:val="28"/>
          <w:shd w:val="clear" w:fill="FFFFFF"/>
        </w:rPr>
      </w:pPr>
      <w:r>
        <w:rPr>
          <w:rFonts w:hint="eastAsia" w:ascii="仿宋" w:hAnsi="仿宋" w:eastAsia="仿宋" w:cs="仿宋"/>
          <w:i w:val="0"/>
          <w:iCs w:val="0"/>
          <w:caps w:val="0"/>
          <w:color w:val="1F2329"/>
          <w:spacing w:val="0"/>
          <w:sz w:val="28"/>
          <w:szCs w:val="28"/>
          <w:shd w:val="clear" w:fill="FFFFFF"/>
        </w:rPr>
        <w:t>期间，学校精心策划，开展 12 场专题讲座，涵盖电子信息技术、艺术创作、职业素养等领域，为学生拓宽视野、深化专业认知。同时，设置 30 个技能展示项目，全面检验学生的专业技能与创新能力，激发学生的竞争意识与学习热情。在科技竞赛板块作为本届艺术节的核心亮点，各类项目精彩纷呈、亮点频现。在机器人离线编程大赛中，参赛学生凭借扎实的编程技术与创新思维，操控自主编程的机器人精准完成复杂任务，无论是精密的轨迹规划，还是灵活的动作执行，均充分彰显了学校在人工智能教育领域的积极探索与丰硕实践成果。此外，网络技术</w:t>
      </w:r>
      <w:r>
        <w:rPr>
          <w:rFonts w:hint="eastAsia" w:ascii="仿宋" w:hAnsi="仿宋" w:eastAsia="仿宋" w:cs="仿宋"/>
          <w:i w:val="0"/>
          <w:iCs w:val="0"/>
          <w:caps w:val="0"/>
          <w:color w:val="1F2329"/>
          <w:spacing w:val="0"/>
          <w:sz w:val="28"/>
          <w:szCs w:val="28"/>
          <w:shd w:val="clear" w:fill="FFFFFF"/>
          <w:lang w:eastAsia="zh-CN"/>
        </w:rPr>
        <w:t>、英语朗诵，体育</w:t>
      </w:r>
      <w:r>
        <w:rPr>
          <w:rFonts w:hint="eastAsia" w:ascii="仿宋" w:hAnsi="仿宋" w:eastAsia="仿宋" w:cs="仿宋"/>
          <w:i w:val="0"/>
          <w:iCs w:val="0"/>
          <w:caps w:val="0"/>
          <w:color w:val="1F2329"/>
          <w:spacing w:val="0"/>
          <w:sz w:val="28"/>
          <w:szCs w:val="28"/>
          <w:shd w:val="clear" w:fill="FFFFFF"/>
        </w:rPr>
        <w:t>等</w:t>
      </w:r>
      <w:r>
        <w:rPr>
          <w:rFonts w:hint="eastAsia" w:ascii="仿宋" w:hAnsi="仿宋" w:eastAsia="仿宋" w:cs="仿宋"/>
          <w:i w:val="0"/>
          <w:iCs w:val="0"/>
          <w:caps w:val="0"/>
          <w:color w:val="1F2329"/>
          <w:spacing w:val="0"/>
          <w:sz w:val="28"/>
          <w:szCs w:val="28"/>
          <w:shd w:val="clear" w:fill="FFFFFF"/>
          <w:lang w:eastAsia="zh-CN"/>
        </w:rPr>
        <w:t>赛项</w:t>
      </w:r>
      <w:r>
        <w:rPr>
          <w:rFonts w:hint="eastAsia" w:ascii="仿宋" w:hAnsi="仿宋" w:eastAsia="仿宋" w:cs="仿宋"/>
          <w:i w:val="0"/>
          <w:iCs w:val="0"/>
          <w:caps w:val="0"/>
          <w:color w:val="1F2329"/>
          <w:spacing w:val="0"/>
          <w:sz w:val="28"/>
          <w:szCs w:val="28"/>
          <w:shd w:val="clear" w:fill="FFFFFF"/>
        </w:rPr>
        <w:t xml:space="preserve">也吸引众多学生踊跃参与，选手们精湛的技艺，赢得现场观众的高度赞誉，充分体现学校在电子信息技术教育方面的深厚积淀与学生的专业素养。艺术展览区同样精彩纷呈，成为展示学生艺术才华的重要窗口。手绘插画艺术展中，学生们以细腻优美的线条、绚丽多彩的笔触，勾勒出对美好生活的向往与憧憬。​ </w:t>
      </w:r>
    </w:p>
    <w:p w14:paraId="7D6608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1F2329"/>
          <w:spacing w:val="0"/>
          <w:sz w:val="28"/>
          <w:szCs w:val="28"/>
          <w:shd w:val="clear" w:fill="FFFFFF"/>
        </w:rPr>
        <w:t>郑州市电子信息工程学校举办科技文化艺术节，充实校园文化底蕴，推动学生多元成长。经过二十一届的延续与演变，这一活动为学生课余生活增添了色彩，增进了他们对专业知识的领悟与运用，在一定程度上激发了学生的创新思维、锻炼了实践能力，培养了团队合作精神，为优良学风、校风的塑造提供助力。展望未来，学校将继续坚守立德树人的理念，逐步探索活动形式与内容的优化方向，努力为学生搭建更多展现自我、提升能力的平台，稳步推进职业教育高质量发展，为学生成长成才贡献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45E74"/>
    <w:rsid w:val="002D249A"/>
    <w:rsid w:val="01883901"/>
    <w:rsid w:val="0AAC2C0F"/>
    <w:rsid w:val="0AEB73DB"/>
    <w:rsid w:val="0C05627A"/>
    <w:rsid w:val="0C177D5B"/>
    <w:rsid w:val="13250FB0"/>
    <w:rsid w:val="14EC447B"/>
    <w:rsid w:val="19095342"/>
    <w:rsid w:val="19193365"/>
    <w:rsid w:val="1AD11A1D"/>
    <w:rsid w:val="1AE24BE6"/>
    <w:rsid w:val="1BD67990"/>
    <w:rsid w:val="1E0D0FBE"/>
    <w:rsid w:val="1E3A6BDE"/>
    <w:rsid w:val="20014B53"/>
    <w:rsid w:val="20D12777"/>
    <w:rsid w:val="21A67760"/>
    <w:rsid w:val="22394A78"/>
    <w:rsid w:val="24172B97"/>
    <w:rsid w:val="256471D1"/>
    <w:rsid w:val="288A1B89"/>
    <w:rsid w:val="28D020B7"/>
    <w:rsid w:val="2B245E74"/>
    <w:rsid w:val="2CD23AFF"/>
    <w:rsid w:val="2D2307FE"/>
    <w:rsid w:val="2D2A56E9"/>
    <w:rsid w:val="308A000C"/>
    <w:rsid w:val="325D20BC"/>
    <w:rsid w:val="339064C2"/>
    <w:rsid w:val="36DE51E0"/>
    <w:rsid w:val="37BD53AB"/>
    <w:rsid w:val="37FE39FA"/>
    <w:rsid w:val="38436478"/>
    <w:rsid w:val="384F4255"/>
    <w:rsid w:val="3BF05D4F"/>
    <w:rsid w:val="3C7A386B"/>
    <w:rsid w:val="3D163594"/>
    <w:rsid w:val="3EAA2D3B"/>
    <w:rsid w:val="44DE1833"/>
    <w:rsid w:val="486E0728"/>
    <w:rsid w:val="49F20EE5"/>
    <w:rsid w:val="4BA44460"/>
    <w:rsid w:val="4C1C049B"/>
    <w:rsid w:val="4C2C67E0"/>
    <w:rsid w:val="4CD4397D"/>
    <w:rsid w:val="4D53613E"/>
    <w:rsid w:val="4D573E80"/>
    <w:rsid w:val="4D9C5D37"/>
    <w:rsid w:val="517D2E0A"/>
    <w:rsid w:val="51EE6435"/>
    <w:rsid w:val="540B1521"/>
    <w:rsid w:val="54C65448"/>
    <w:rsid w:val="55B1434A"/>
    <w:rsid w:val="55F52488"/>
    <w:rsid w:val="56847368"/>
    <w:rsid w:val="593C217C"/>
    <w:rsid w:val="5FA10F8B"/>
    <w:rsid w:val="642018FE"/>
    <w:rsid w:val="644F7208"/>
    <w:rsid w:val="670B7696"/>
    <w:rsid w:val="702A0B29"/>
    <w:rsid w:val="71357785"/>
    <w:rsid w:val="73467A28"/>
    <w:rsid w:val="73905147"/>
    <w:rsid w:val="76946CFC"/>
    <w:rsid w:val="76C07AF1"/>
    <w:rsid w:val="7B7D16C7"/>
    <w:rsid w:val="7D9068D6"/>
    <w:rsid w:val="7E8D0C00"/>
    <w:rsid w:val="7EB2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737</Words>
  <Characters>747</Characters>
  <Lines>0</Lines>
  <Paragraphs>0</Paragraphs>
  <TotalTime>2</TotalTime>
  <ScaleCrop>false</ScaleCrop>
  <LinksUpToDate>false</LinksUpToDate>
  <CharactersWithSpaces>760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2025-04-27T08:03:00Z</dcterms:created>
  <dc:creator>刘雯雯</dc:creator>
  <cp:lastModifiedBy>李文</cp:lastModifiedBy>
  <dcterms:modified xsi:type="dcterms:W3CDTF">2025-05-16T02:52:58Z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C6174FEE80D5472EA62E910F186CCB57_11</vt:lpwstr>
  </property>
  <property fmtid="{D5CDD505-2E9C-101B-9397-08002B2CF9AE}" pid="4" name="KSOTemplateDocerSaveRecord">
    <vt:lpwstr>eyJoZGlkIjoiZDY3YmJlN2UyM2VhMzdkOWNlZmQ1M2E1N2NmOTY2NzEiLCJ1c2VySWQiOiIxNTU2NjI4MzY1In0=</vt:lpwstr>
  </property>
</Properties>
</file>